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A596" w14:textId="77777777" w:rsidR="004E4ED9" w:rsidRDefault="004E4ED9" w:rsidP="008B5E44">
      <w:pPr>
        <w:pStyle w:val="Cmsor1"/>
        <w:spacing w:before="0" w:after="80"/>
        <w:rPr>
          <w:b/>
          <w:bCs/>
          <w:lang w:val="en-GB"/>
        </w:rPr>
      </w:pPr>
    </w:p>
    <w:p w14:paraId="3EA4CBFF" w14:textId="6DF11109" w:rsidR="005B648E" w:rsidRPr="00735C3C" w:rsidRDefault="00AC3067" w:rsidP="008B5E44">
      <w:pPr>
        <w:pStyle w:val="Cmsor1"/>
        <w:spacing w:before="0" w:after="80"/>
        <w:rPr>
          <w:b/>
          <w:bCs/>
          <w:color w:val="auto"/>
          <w:lang w:val="en-GB"/>
        </w:rPr>
      </w:pPr>
      <w:r w:rsidRPr="00735C3C">
        <w:rPr>
          <w:b/>
          <w:bCs/>
          <w:color w:val="auto"/>
          <w:lang w:val="en-GB"/>
        </w:rPr>
        <w:t xml:space="preserve">Invitation to Apply to ESA </w:t>
      </w:r>
      <w:r w:rsidR="00277023" w:rsidRPr="00735C3C">
        <w:rPr>
          <w:b/>
          <w:bCs/>
          <w:color w:val="auto"/>
          <w:lang w:val="en-GB"/>
        </w:rPr>
        <w:t>Spark Funding</w:t>
      </w:r>
      <w:r w:rsidRPr="00735C3C">
        <w:rPr>
          <w:b/>
          <w:bCs/>
          <w:color w:val="auto"/>
          <w:lang w:val="en-GB"/>
        </w:rPr>
        <w:t xml:space="preserve"> </w:t>
      </w:r>
      <w:r w:rsidR="004E4ED9" w:rsidRPr="00735C3C">
        <w:rPr>
          <w:b/>
          <w:bCs/>
          <w:color w:val="auto"/>
          <w:lang w:val="en-GB"/>
        </w:rPr>
        <w:t>Hungary</w:t>
      </w:r>
    </w:p>
    <w:p w14:paraId="0811793C" w14:textId="312675B6" w:rsidR="003F6E5A" w:rsidRPr="00735C3C" w:rsidRDefault="003F6E5A" w:rsidP="008B5E44">
      <w:pPr>
        <w:spacing w:after="80"/>
        <w:rPr>
          <w:sz w:val="24"/>
          <w:lang w:val="en-GB"/>
        </w:rPr>
      </w:pPr>
      <w:r w:rsidRPr="00735C3C">
        <w:rPr>
          <w:sz w:val="24"/>
          <w:lang w:val="en-GB"/>
        </w:rPr>
        <w:t xml:space="preserve">Reference: ESA </w:t>
      </w:r>
      <w:r w:rsidR="00277023" w:rsidRPr="00735C3C">
        <w:rPr>
          <w:sz w:val="24"/>
          <w:lang w:val="en-GB"/>
        </w:rPr>
        <w:t>Spark Funding</w:t>
      </w:r>
      <w:r w:rsidRPr="00735C3C">
        <w:rPr>
          <w:sz w:val="24"/>
          <w:lang w:val="en-GB"/>
        </w:rPr>
        <w:t xml:space="preserve"> </w:t>
      </w:r>
      <w:r w:rsidR="004E4ED9" w:rsidRPr="00735C3C">
        <w:rPr>
          <w:sz w:val="24"/>
          <w:lang w:val="en-GB"/>
        </w:rPr>
        <w:t>Hungary</w:t>
      </w:r>
      <w:r w:rsidR="00397430" w:rsidRPr="00735C3C">
        <w:rPr>
          <w:sz w:val="24"/>
          <w:lang w:val="en-GB"/>
        </w:rPr>
        <w:t xml:space="preserve"> </w:t>
      </w:r>
      <w:r w:rsidRPr="00735C3C">
        <w:rPr>
          <w:sz w:val="24"/>
          <w:lang w:val="en-GB"/>
        </w:rPr>
        <w:t>Open Call</w:t>
      </w:r>
    </w:p>
    <w:p w14:paraId="48892378" w14:textId="77777777" w:rsidR="00A719EB" w:rsidRPr="00735C3C" w:rsidRDefault="00A719EB" w:rsidP="008B5E44">
      <w:pPr>
        <w:spacing w:after="80"/>
        <w:rPr>
          <w:sz w:val="24"/>
          <w:lang w:val="en-GB"/>
        </w:rPr>
      </w:pPr>
    </w:p>
    <w:p w14:paraId="72CCC408" w14:textId="3C886F94" w:rsidR="00381694" w:rsidRPr="00735C3C" w:rsidRDefault="00277023" w:rsidP="218CDF22">
      <w:pPr>
        <w:spacing w:after="80"/>
        <w:jc w:val="both"/>
        <w:rPr>
          <w:sz w:val="24"/>
          <w:lang w:val="en-GB"/>
        </w:rPr>
      </w:pPr>
      <w:r w:rsidRPr="00735C3C">
        <w:rPr>
          <w:sz w:val="24"/>
          <w:lang w:val="en-GB"/>
        </w:rPr>
        <w:t>The purpose and objective of</w:t>
      </w:r>
      <w:r w:rsidR="00E5768F" w:rsidRPr="00735C3C">
        <w:rPr>
          <w:sz w:val="24"/>
          <w:lang w:val="en-GB"/>
        </w:rPr>
        <w:t xml:space="preserve"> ESA</w:t>
      </w:r>
      <w:r w:rsidRPr="00735C3C">
        <w:rPr>
          <w:sz w:val="24"/>
          <w:lang w:val="en-GB"/>
        </w:rPr>
        <w:t xml:space="preserve"> Spark Funding is to accelerate the product development process of </w:t>
      </w:r>
      <w:r w:rsidR="456C0476" w:rsidRPr="00735C3C">
        <w:rPr>
          <w:sz w:val="24"/>
          <w:lang w:val="en-GB"/>
        </w:rPr>
        <w:t>a company as well as to hone the commercialisation roadmap which should result in an enhanced offer to its customers.</w:t>
      </w:r>
    </w:p>
    <w:p w14:paraId="5A65E515" w14:textId="77777777" w:rsidR="00EE2493" w:rsidRPr="00735C3C" w:rsidRDefault="00EE2493" w:rsidP="008B5E44">
      <w:pPr>
        <w:spacing w:after="80"/>
        <w:jc w:val="both"/>
        <w:rPr>
          <w:sz w:val="24"/>
          <w:lang w:val="en-GB"/>
        </w:rPr>
      </w:pPr>
    </w:p>
    <w:p w14:paraId="72E20D1A" w14:textId="78BEC24A" w:rsidR="004E15FD" w:rsidRPr="00735C3C" w:rsidRDefault="003A0EAB" w:rsidP="5CA1DD9C">
      <w:pPr>
        <w:spacing w:after="80"/>
        <w:jc w:val="both"/>
        <w:rPr>
          <w:sz w:val="24"/>
          <w:lang w:val="en-GB"/>
        </w:rPr>
      </w:pPr>
      <w:r w:rsidRPr="00735C3C">
        <w:rPr>
          <w:b/>
          <w:bCs/>
          <w:sz w:val="24"/>
          <w:lang w:val="en-GB"/>
        </w:rPr>
        <w:t>A</w:t>
      </w:r>
      <w:r w:rsidR="004E15FD" w:rsidRPr="00735C3C">
        <w:rPr>
          <w:b/>
          <w:bCs/>
          <w:sz w:val="24"/>
          <w:lang w:val="en-GB"/>
        </w:rPr>
        <w:t xml:space="preserve"> company that is integrating space technology/assets into non-space domains/services</w:t>
      </w:r>
      <w:r w:rsidR="004E15FD" w:rsidRPr="00735C3C">
        <w:rPr>
          <w:sz w:val="24"/>
          <w:lang w:val="en-GB"/>
        </w:rPr>
        <w:t xml:space="preserve"> (spin-off) </w:t>
      </w:r>
    </w:p>
    <w:p w14:paraId="6EA19151" w14:textId="77777777" w:rsidR="00312EE7" w:rsidRPr="00735C3C" w:rsidRDefault="00312EE7" w:rsidP="008B5E44">
      <w:pPr>
        <w:widowControl w:val="0"/>
        <w:autoSpaceDE w:val="0"/>
        <w:autoSpaceDN w:val="0"/>
        <w:adjustRightInd w:val="0"/>
        <w:spacing w:after="80"/>
        <w:jc w:val="both"/>
        <w:rPr>
          <w:sz w:val="24"/>
          <w:lang w:val="en-GB"/>
        </w:rPr>
      </w:pPr>
    </w:p>
    <w:p w14:paraId="09A23CEF" w14:textId="24C4ACCE" w:rsidR="4C53D8A5" w:rsidRPr="00735C3C" w:rsidRDefault="4C53D8A5" w:rsidP="06023F18">
      <w:pPr>
        <w:spacing w:after="120" w:line="276" w:lineRule="auto"/>
        <w:jc w:val="both"/>
        <w:rPr>
          <w:rFonts w:ascii="Calibri" w:eastAsia="Calibri" w:hAnsi="Calibri" w:cs="Calibri"/>
          <w:sz w:val="24"/>
          <w:lang w:val="en-GB"/>
        </w:rPr>
      </w:pPr>
      <w:r w:rsidRPr="00735C3C">
        <w:rPr>
          <w:rFonts w:ascii="Calibri" w:eastAsia="Calibri" w:hAnsi="Calibri" w:cs="Calibri"/>
          <w:sz w:val="24"/>
        </w:rPr>
        <w:t xml:space="preserve">Together with Local Administrators across Europe, ESA has created the ESA </w:t>
      </w:r>
      <w:proofErr w:type="spellStart"/>
      <w:r w:rsidRPr="00735C3C">
        <w:rPr>
          <w:rFonts w:ascii="Calibri" w:eastAsia="Calibri" w:hAnsi="Calibri" w:cs="Calibri"/>
          <w:sz w:val="24"/>
        </w:rPr>
        <w:t>Commercialisation</w:t>
      </w:r>
      <w:proofErr w:type="spellEnd"/>
      <w:r w:rsidRPr="00735C3C">
        <w:rPr>
          <w:rFonts w:ascii="Calibri" w:eastAsia="Calibri" w:hAnsi="Calibri" w:cs="Calibri"/>
          <w:sz w:val="24"/>
        </w:rPr>
        <w:t xml:space="preserve"> Network to support innovation and investment. Currently, this network</w:t>
      </w:r>
      <w:r w:rsidRPr="00735C3C">
        <w:rPr>
          <w:rFonts w:ascii="Calibri" w:eastAsia="Calibri" w:hAnsi="Calibri" w:cs="Calibri"/>
          <w:sz w:val="24"/>
          <w:u w:val="single"/>
        </w:rPr>
        <w:t xml:space="preserve"> </w:t>
      </w:r>
      <w:r w:rsidRPr="00735C3C">
        <w:rPr>
          <w:rFonts w:ascii="Calibri" w:eastAsia="Calibri" w:hAnsi="Calibri" w:cs="Calibri"/>
          <w:sz w:val="24"/>
        </w:rPr>
        <w:t xml:space="preserve">consists of ESA Business Incubation </w:t>
      </w:r>
      <w:proofErr w:type="spellStart"/>
      <w:r w:rsidRPr="00735C3C">
        <w:rPr>
          <w:rFonts w:ascii="Calibri" w:eastAsia="Calibri" w:hAnsi="Calibri" w:cs="Calibri"/>
          <w:sz w:val="24"/>
        </w:rPr>
        <w:t>Centres</w:t>
      </w:r>
      <w:proofErr w:type="spellEnd"/>
      <w:r w:rsidR="00A77ABE" w:rsidRPr="00735C3C">
        <w:rPr>
          <w:rFonts w:ascii="Calibri" w:eastAsia="Calibri" w:hAnsi="Calibri" w:cs="Calibri"/>
          <w:sz w:val="24"/>
        </w:rPr>
        <w:t xml:space="preserve"> (ESA BICs)</w:t>
      </w:r>
      <w:r w:rsidRPr="00735C3C">
        <w:rPr>
          <w:rFonts w:ascii="Calibri" w:eastAsia="Calibri" w:hAnsi="Calibri" w:cs="Calibri"/>
          <w:sz w:val="24"/>
        </w:rPr>
        <w:t>, ESA Technology Brokers</w:t>
      </w:r>
      <w:r w:rsidR="00A77ABE" w:rsidRPr="00735C3C">
        <w:rPr>
          <w:rFonts w:ascii="Calibri" w:eastAsia="Calibri" w:hAnsi="Calibri" w:cs="Calibri"/>
          <w:sz w:val="24"/>
        </w:rPr>
        <w:t xml:space="preserve"> (ESA TB)</w:t>
      </w:r>
      <w:r w:rsidRPr="00735C3C">
        <w:rPr>
          <w:rFonts w:ascii="Calibri" w:eastAsia="Calibri" w:hAnsi="Calibri" w:cs="Calibri"/>
          <w:sz w:val="24"/>
        </w:rPr>
        <w:t xml:space="preserve">, ESA </w:t>
      </w:r>
      <w:proofErr w:type="spellStart"/>
      <w:r w:rsidRPr="00735C3C">
        <w:rPr>
          <w:rFonts w:ascii="Calibri" w:eastAsia="Calibri" w:hAnsi="Calibri" w:cs="Calibri"/>
          <w:sz w:val="24"/>
        </w:rPr>
        <w:t>PhiLabNets</w:t>
      </w:r>
      <w:proofErr w:type="spellEnd"/>
      <w:r w:rsidR="00A77ABE" w:rsidRPr="00735C3C">
        <w:rPr>
          <w:rFonts w:ascii="Calibri" w:eastAsia="Calibri" w:hAnsi="Calibri" w:cs="Calibri"/>
          <w:sz w:val="24"/>
        </w:rPr>
        <w:t xml:space="preserve"> (ESA </w:t>
      </w:r>
      <w:proofErr w:type="spellStart"/>
      <w:r w:rsidR="00A77ABE" w:rsidRPr="00735C3C">
        <w:rPr>
          <w:rFonts w:ascii="Calibri" w:eastAsia="Calibri" w:hAnsi="Calibri" w:cs="Calibri"/>
          <w:sz w:val="24"/>
        </w:rPr>
        <w:t>Philab</w:t>
      </w:r>
      <w:proofErr w:type="spellEnd"/>
      <w:r w:rsidR="00A77ABE" w:rsidRPr="00735C3C">
        <w:rPr>
          <w:rFonts w:ascii="Calibri" w:eastAsia="Calibri" w:hAnsi="Calibri" w:cs="Calibri"/>
          <w:sz w:val="24"/>
        </w:rPr>
        <w:t>)</w:t>
      </w:r>
      <w:r w:rsidRPr="00735C3C">
        <w:rPr>
          <w:rFonts w:ascii="Calibri" w:eastAsia="Calibri" w:hAnsi="Calibri" w:cs="Calibri"/>
          <w:sz w:val="24"/>
        </w:rPr>
        <w:t>, ESA Business Applications Ambassadors</w:t>
      </w:r>
      <w:r w:rsidR="00A77ABE" w:rsidRPr="00735C3C">
        <w:rPr>
          <w:rFonts w:ascii="Calibri" w:eastAsia="Calibri" w:hAnsi="Calibri" w:cs="Calibri"/>
          <w:sz w:val="24"/>
        </w:rPr>
        <w:t xml:space="preserve"> (ESA AP)</w:t>
      </w:r>
      <w:r w:rsidRPr="00735C3C">
        <w:rPr>
          <w:rFonts w:ascii="Calibri" w:eastAsia="Calibri" w:hAnsi="Calibri" w:cs="Calibri"/>
          <w:sz w:val="24"/>
        </w:rPr>
        <w:t>, and the ESA Investor Network.</w:t>
      </w:r>
    </w:p>
    <w:p w14:paraId="62838426" w14:textId="02F3A041" w:rsidR="06023F18" w:rsidRPr="00735C3C" w:rsidRDefault="06023F18" w:rsidP="06023F18">
      <w:pPr>
        <w:widowControl w:val="0"/>
        <w:spacing w:after="80" w:line="259" w:lineRule="auto"/>
        <w:jc w:val="both"/>
        <w:rPr>
          <w:sz w:val="24"/>
          <w:lang w:val="en-GB"/>
        </w:rPr>
      </w:pPr>
    </w:p>
    <w:p w14:paraId="20804B26" w14:textId="7C479BE5" w:rsidR="00312EE7" w:rsidRPr="00735C3C" w:rsidRDefault="00312EE7" w:rsidP="00312EE7">
      <w:pPr>
        <w:widowControl w:val="0"/>
        <w:autoSpaceDE w:val="0"/>
        <w:autoSpaceDN w:val="0"/>
        <w:adjustRightInd w:val="0"/>
        <w:spacing w:after="120" w:line="276" w:lineRule="auto"/>
        <w:jc w:val="both"/>
        <w:rPr>
          <w:sz w:val="24"/>
          <w:lang w:val="en-GB"/>
        </w:rPr>
      </w:pPr>
      <w:r w:rsidRPr="00735C3C">
        <w:rPr>
          <w:sz w:val="24"/>
          <w:lang w:val="en-GB"/>
        </w:rPr>
        <w:t xml:space="preserve">In </w:t>
      </w:r>
      <w:r w:rsidR="001B6F85" w:rsidRPr="00735C3C">
        <w:rPr>
          <w:sz w:val="24"/>
          <w:lang w:val="en-GB"/>
        </w:rPr>
        <w:t>Hungary Design Terminal</w:t>
      </w:r>
      <w:r w:rsidRPr="00735C3C">
        <w:rPr>
          <w:sz w:val="24"/>
          <w:lang w:val="en-GB"/>
        </w:rPr>
        <w:t xml:space="preserve"> is the ESA TB and is responsible for managing and implementing the ESA Spark Funding Call. </w:t>
      </w:r>
      <w:r w:rsidRPr="00735C3C">
        <w:rPr>
          <w:sz w:val="24"/>
        </w:rPr>
        <w:t xml:space="preserve">For ESA Spark Funding </w:t>
      </w:r>
      <w:r w:rsidR="001B6F85" w:rsidRPr="00735C3C">
        <w:rPr>
          <w:sz w:val="24"/>
        </w:rPr>
        <w:t>Hungary</w:t>
      </w:r>
      <w:r w:rsidRPr="00735C3C">
        <w:rPr>
          <w:sz w:val="24"/>
        </w:rPr>
        <w:t xml:space="preserve">, </w:t>
      </w:r>
      <w:r w:rsidR="001B6F85" w:rsidRPr="00735C3C">
        <w:rPr>
          <w:sz w:val="24"/>
        </w:rPr>
        <w:t>Design Terminal</w:t>
      </w:r>
      <w:r w:rsidR="003910E5" w:rsidRPr="00735C3C">
        <w:rPr>
          <w:sz w:val="24"/>
        </w:rPr>
        <w:t xml:space="preserve">, </w:t>
      </w:r>
      <w:r w:rsidRPr="00735C3C">
        <w:rPr>
          <w:sz w:val="24"/>
        </w:rPr>
        <w:t>ESA</w:t>
      </w:r>
      <w:r w:rsidR="003910E5" w:rsidRPr="00735C3C">
        <w:rPr>
          <w:sz w:val="24"/>
        </w:rPr>
        <w:t xml:space="preserve">, and </w:t>
      </w:r>
      <w:r w:rsidR="00AE168E" w:rsidRPr="00735C3C">
        <w:rPr>
          <w:sz w:val="24"/>
        </w:rPr>
        <w:t>Ministry of Foreign Affairs and Trade</w:t>
      </w:r>
      <w:r w:rsidRPr="00735C3C">
        <w:rPr>
          <w:sz w:val="24"/>
        </w:rPr>
        <w:t xml:space="preserve"> welcome applications addressing:</w:t>
      </w:r>
    </w:p>
    <w:p w14:paraId="10DB0164" w14:textId="75C38A42" w:rsidR="23F8250E" w:rsidRPr="00735C3C" w:rsidRDefault="6080544F" w:rsidP="00450389">
      <w:pPr>
        <w:spacing w:after="120" w:line="276" w:lineRule="auto"/>
        <w:contextualSpacing/>
        <w:jc w:val="both"/>
        <w:rPr>
          <w:u w:val="single"/>
        </w:rPr>
      </w:pPr>
      <w:r w:rsidRPr="00735C3C">
        <w:rPr>
          <w:rFonts w:ascii="Calibri" w:eastAsia="Calibri" w:hAnsi="Calibri" w:cs="Calibri"/>
          <w:sz w:val="24"/>
          <w:u w:val="single"/>
        </w:rPr>
        <w:t>Spin-off activities:</w:t>
      </w:r>
    </w:p>
    <w:p w14:paraId="61283E6D" w14:textId="61A88693" w:rsidR="00312EE7" w:rsidRPr="00735C3C" w:rsidRDefault="00232DFA" w:rsidP="00450389">
      <w:pPr>
        <w:pStyle w:val="Listaszerbekezds"/>
        <w:numPr>
          <w:ilvl w:val="0"/>
          <w:numId w:val="8"/>
        </w:numPr>
        <w:spacing w:after="120" w:line="276" w:lineRule="auto"/>
        <w:contextualSpacing/>
        <w:jc w:val="both"/>
        <w:rPr>
          <w:rFonts w:asciiTheme="minorHAnsi" w:hAnsiTheme="minorHAnsi"/>
          <w:sz w:val="24"/>
          <w:lang w:val="en-US"/>
        </w:rPr>
      </w:pPr>
      <w:r w:rsidRPr="00735C3C">
        <w:rPr>
          <w:rFonts w:asciiTheme="minorHAnsi" w:hAnsiTheme="minorHAnsi"/>
          <w:sz w:val="24"/>
          <w:lang w:val="en-US"/>
        </w:rPr>
        <w:t xml:space="preserve">Towards the transfer of </w:t>
      </w:r>
      <w:r w:rsidR="00312EE7" w:rsidRPr="00735C3C">
        <w:rPr>
          <w:rFonts w:asciiTheme="minorHAnsi" w:hAnsiTheme="minorHAnsi"/>
          <w:sz w:val="24"/>
          <w:lang w:val="en-US"/>
        </w:rPr>
        <w:t>space technology such as</w:t>
      </w:r>
      <w:r w:rsidR="00BD66F4" w:rsidRPr="00735C3C">
        <w:rPr>
          <w:rFonts w:asciiTheme="minorHAnsi" w:hAnsiTheme="minorHAnsi"/>
          <w:sz w:val="24"/>
          <w:lang w:val="en-US"/>
        </w:rPr>
        <w:t xml:space="preserve"> -but not limited to -</w:t>
      </w:r>
      <w:r w:rsidR="00312EE7" w:rsidRPr="00735C3C">
        <w:rPr>
          <w:rFonts w:asciiTheme="minorHAnsi" w:hAnsiTheme="minorHAnsi"/>
          <w:sz w:val="24"/>
          <w:lang w:val="en-US"/>
        </w:rPr>
        <w:t xml:space="preserve"> space developed sensors, materials, or electronics in non-space markets such a</w:t>
      </w:r>
      <w:r w:rsidR="00EE2493" w:rsidRPr="00735C3C">
        <w:rPr>
          <w:rFonts w:asciiTheme="minorHAnsi" w:hAnsiTheme="minorHAnsi"/>
          <w:sz w:val="24"/>
          <w:lang w:val="en-US"/>
        </w:rPr>
        <w:t>s -</w:t>
      </w:r>
      <w:r w:rsidR="00312EE7" w:rsidRPr="00735C3C">
        <w:rPr>
          <w:rFonts w:asciiTheme="minorHAnsi" w:hAnsiTheme="minorHAnsi"/>
          <w:sz w:val="24"/>
          <w:lang w:val="en-US"/>
        </w:rPr>
        <w:t xml:space="preserve"> </w:t>
      </w:r>
      <w:r w:rsidR="00EE2493" w:rsidRPr="00735C3C">
        <w:rPr>
          <w:rFonts w:asciiTheme="minorHAnsi" w:hAnsiTheme="minorHAnsi"/>
          <w:sz w:val="24"/>
          <w:lang w:val="en-US"/>
        </w:rPr>
        <w:t xml:space="preserve">but not limited to - </w:t>
      </w:r>
      <w:r w:rsidR="00312EE7" w:rsidRPr="00735C3C">
        <w:rPr>
          <w:rFonts w:asciiTheme="minorHAnsi" w:hAnsiTheme="minorHAnsi"/>
          <w:sz w:val="24"/>
          <w:lang w:val="en-US"/>
        </w:rPr>
        <w:t xml:space="preserve">transport, energy, or health </w:t>
      </w:r>
    </w:p>
    <w:p w14:paraId="358B9EF3" w14:textId="77777777" w:rsidR="00DE4035" w:rsidRPr="00735C3C" w:rsidRDefault="00DE4035" w:rsidP="00312EE7">
      <w:pPr>
        <w:spacing w:after="120" w:line="276" w:lineRule="auto"/>
        <w:contextualSpacing/>
        <w:jc w:val="both"/>
        <w:rPr>
          <w:sz w:val="24"/>
        </w:rPr>
      </w:pPr>
    </w:p>
    <w:p w14:paraId="0C28EEE0" w14:textId="1EDB0436" w:rsidR="48DEE4DE" w:rsidRPr="00735C3C" w:rsidRDefault="48DEE4DE" w:rsidP="00160924">
      <w:pPr>
        <w:spacing w:after="120" w:line="276" w:lineRule="auto"/>
        <w:rPr>
          <w:rFonts w:ascii="Calibri" w:eastAsia="Calibri" w:hAnsi="Calibri" w:cs="Calibri"/>
          <w:sz w:val="24"/>
          <w:u w:val="single"/>
        </w:rPr>
      </w:pPr>
      <w:r w:rsidRPr="00735C3C">
        <w:rPr>
          <w:rFonts w:ascii="Calibri" w:eastAsia="Calibri" w:hAnsi="Calibri" w:cs="Calibri"/>
          <w:sz w:val="24"/>
          <w:u w:val="single"/>
          <w:lang w:val="en-GB"/>
        </w:rPr>
        <w:t xml:space="preserve">The scope of activity of the </w:t>
      </w:r>
      <w:r w:rsidR="009D5F7A" w:rsidRPr="00735C3C">
        <w:rPr>
          <w:rFonts w:ascii="Calibri" w:eastAsia="Calibri" w:hAnsi="Calibri" w:cs="Calibri"/>
          <w:sz w:val="24"/>
          <w:u w:val="single"/>
          <w:lang w:val="en-GB"/>
        </w:rPr>
        <w:t xml:space="preserve">ESA Spark Funding Open </w:t>
      </w:r>
      <w:r w:rsidRPr="00735C3C">
        <w:rPr>
          <w:rFonts w:ascii="Calibri" w:eastAsia="Calibri" w:hAnsi="Calibri" w:cs="Calibri"/>
          <w:sz w:val="24"/>
          <w:u w:val="single"/>
          <w:lang w:val="en-GB"/>
        </w:rPr>
        <w:t>Call covers:</w:t>
      </w:r>
    </w:p>
    <w:p w14:paraId="3E1BC962" w14:textId="2452AE46" w:rsidR="48DEE4DE" w:rsidRPr="00735C3C" w:rsidRDefault="48DEE4DE" w:rsidP="00DE4035">
      <w:pPr>
        <w:pStyle w:val="Listaszerbekezds"/>
        <w:numPr>
          <w:ilvl w:val="0"/>
          <w:numId w:val="31"/>
        </w:numPr>
        <w:spacing w:after="120" w:line="276" w:lineRule="auto"/>
        <w:rPr>
          <w:rFonts w:asciiTheme="minorHAnsi" w:eastAsiaTheme="minorHAnsi" w:hAnsiTheme="minorHAnsi" w:cstheme="minorBidi"/>
          <w:sz w:val="24"/>
          <w:lang w:val="en-US" w:eastAsia="en-US"/>
        </w:rPr>
      </w:pPr>
      <w:r w:rsidRPr="00735C3C">
        <w:rPr>
          <w:rFonts w:asciiTheme="minorHAnsi" w:eastAsiaTheme="minorHAnsi" w:hAnsiTheme="minorHAnsi" w:cstheme="minorBidi"/>
          <w:sz w:val="24"/>
          <w:lang w:val="en-US" w:eastAsia="en-US"/>
        </w:rPr>
        <w:t>Technical Breadboarding</w:t>
      </w:r>
      <w:r w:rsidR="002C447B" w:rsidRPr="00735C3C">
        <w:rPr>
          <w:rFonts w:asciiTheme="minorHAnsi" w:eastAsiaTheme="minorHAnsi" w:hAnsiTheme="minorHAnsi" w:cstheme="minorBidi"/>
          <w:sz w:val="24"/>
          <w:lang w:val="en-US" w:eastAsia="en-US"/>
        </w:rPr>
        <w:t xml:space="preserve"> &amp; Business Case</w:t>
      </w:r>
      <w:r w:rsidR="00434095" w:rsidRPr="00735C3C">
        <w:rPr>
          <w:rFonts w:asciiTheme="minorHAnsi" w:eastAsiaTheme="minorHAnsi" w:hAnsiTheme="minorHAnsi" w:cstheme="minorBidi"/>
          <w:sz w:val="24"/>
          <w:lang w:val="en-US" w:eastAsia="en-US"/>
        </w:rPr>
        <w:t xml:space="preserve"> </w:t>
      </w:r>
      <w:r w:rsidRPr="00735C3C">
        <w:rPr>
          <w:rFonts w:asciiTheme="minorHAnsi" w:eastAsiaTheme="minorHAnsi" w:hAnsiTheme="minorHAnsi" w:cstheme="minorBidi"/>
          <w:sz w:val="24"/>
          <w:lang w:val="en-US" w:eastAsia="en-US"/>
        </w:rPr>
        <w:t>– spin-</w:t>
      </w:r>
      <w:r w:rsidR="00160924" w:rsidRPr="00735C3C">
        <w:rPr>
          <w:rFonts w:asciiTheme="minorHAnsi" w:eastAsiaTheme="minorHAnsi" w:hAnsiTheme="minorHAnsi" w:cstheme="minorBidi"/>
          <w:sz w:val="24"/>
          <w:lang w:val="en-US" w:eastAsia="en-US"/>
        </w:rPr>
        <w:t>off</w:t>
      </w:r>
    </w:p>
    <w:p w14:paraId="2895D961" w14:textId="45676097" w:rsidR="48DEE4DE" w:rsidRPr="00735C3C" w:rsidRDefault="48DEE4DE" w:rsidP="00DE4035">
      <w:pPr>
        <w:pStyle w:val="Listaszerbekezds"/>
        <w:numPr>
          <w:ilvl w:val="0"/>
          <w:numId w:val="31"/>
        </w:numPr>
        <w:spacing w:after="120" w:line="276" w:lineRule="auto"/>
        <w:rPr>
          <w:rFonts w:asciiTheme="minorHAnsi" w:eastAsiaTheme="minorHAnsi" w:hAnsiTheme="minorHAnsi" w:cstheme="minorBidi"/>
          <w:sz w:val="24"/>
          <w:lang w:val="en-US" w:eastAsia="en-US"/>
        </w:rPr>
      </w:pPr>
      <w:r w:rsidRPr="00735C3C">
        <w:rPr>
          <w:rFonts w:asciiTheme="minorHAnsi" w:eastAsiaTheme="minorHAnsi" w:hAnsiTheme="minorHAnsi" w:cstheme="minorBidi"/>
          <w:sz w:val="24"/>
          <w:lang w:val="en-US" w:eastAsia="en-US"/>
        </w:rPr>
        <w:t>Demonstration Project with Customer/User</w:t>
      </w:r>
      <w:r w:rsidR="00434095" w:rsidRPr="00735C3C">
        <w:rPr>
          <w:rFonts w:asciiTheme="minorHAnsi" w:eastAsiaTheme="minorHAnsi" w:hAnsiTheme="minorHAnsi" w:cstheme="minorBidi"/>
          <w:sz w:val="24"/>
          <w:lang w:val="en-US" w:eastAsia="en-US"/>
        </w:rPr>
        <w:t xml:space="preserve"> </w:t>
      </w:r>
      <w:r w:rsidRPr="00735C3C">
        <w:rPr>
          <w:rFonts w:asciiTheme="minorHAnsi" w:eastAsiaTheme="minorHAnsi" w:hAnsiTheme="minorHAnsi" w:cstheme="minorBidi"/>
          <w:sz w:val="24"/>
          <w:lang w:val="en-US" w:eastAsia="en-US"/>
        </w:rPr>
        <w:t>– spin-</w:t>
      </w:r>
      <w:r w:rsidR="00160924" w:rsidRPr="00735C3C">
        <w:rPr>
          <w:rFonts w:asciiTheme="minorHAnsi" w:eastAsiaTheme="minorHAnsi" w:hAnsiTheme="minorHAnsi" w:cstheme="minorBidi"/>
          <w:sz w:val="24"/>
          <w:lang w:val="en-US" w:eastAsia="en-US"/>
        </w:rPr>
        <w:t>off</w:t>
      </w:r>
    </w:p>
    <w:p w14:paraId="30CFE6A3" w14:textId="77777777" w:rsidR="00A41CC9" w:rsidRPr="00735C3C" w:rsidRDefault="00A41CC9" w:rsidP="009C20F3">
      <w:pPr>
        <w:spacing w:after="80"/>
        <w:jc w:val="both"/>
        <w:rPr>
          <w:rFonts w:ascii="Calibri" w:eastAsia="Calibri" w:hAnsi="Calibri" w:cs="Calibri"/>
          <w:sz w:val="24"/>
          <w:u w:val="single"/>
        </w:rPr>
      </w:pPr>
    </w:p>
    <w:p w14:paraId="1A3878DC" w14:textId="36A9F2AF" w:rsidR="009424B5" w:rsidRPr="00735C3C" w:rsidRDefault="002D42EE" w:rsidP="009C20F3">
      <w:pPr>
        <w:spacing w:after="80"/>
        <w:jc w:val="both"/>
        <w:rPr>
          <w:sz w:val="24"/>
          <w:u w:val="single"/>
          <w:lang w:val="en-GB"/>
        </w:rPr>
      </w:pPr>
      <w:r w:rsidRPr="00735C3C">
        <w:rPr>
          <w:sz w:val="24"/>
          <w:u w:val="single"/>
          <w:lang w:val="en-GB"/>
        </w:rPr>
        <w:t>Definition</w:t>
      </w:r>
    </w:p>
    <w:p w14:paraId="565D3E7C" w14:textId="5BFD29C6" w:rsidR="009C20F3" w:rsidRPr="00735C3C" w:rsidRDefault="001F041F" w:rsidP="009C20F3">
      <w:pPr>
        <w:spacing w:after="80"/>
        <w:jc w:val="both"/>
        <w:rPr>
          <w:sz w:val="24"/>
          <w:lang w:val="en-GB"/>
        </w:rPr>
      </w:pPr>
      <w:r w:rsidRPr="00735C3C">
        <w:rPr>
          <w:sz w:val="24"/>
          <w:lang w:val="en-GB"/>
        </w:rPr>
        <w:t>ESA Spark Funding</w:t>
      </w:r>
      <w:r w:rsidR="009C20F3" w:rsidRPr="00735C3C">
        <w:rPr>
          <w:sz w:val="24"/>
          <w:lang w:val="en-GB"/>
        </w:rPr>
        <w:t xml:space="preserve"> projects concern the definition of a minimal viable product/service and technical breadboard to validate critical functions and value proposition, as well as the refinement of an applicable business case.</w:t>
      </w:r>
    </w:p>
    <w:p w14:paraId="54D574FA" w14:textId="334B3813" w:rsidR="00EE2493" w:rsidRPr="00735C3C" w:rsidRDefault="00EE2493">
      <w:pPr>
        <w:rPr>
          <w:sz w:val="24"/>
        </w:rPr>
      </w:pPr>
      <w:r w:rsidRPr="00735C3C">
        <w:rPr>
          <w:sz w:val="24"/>
        </w:rPr>
        <w:br w:type="page"/>
      </w:r>
    </w:p>
    <w:p w14:paraId="0E942F5D" w14:textId="7949FF8B" w:rsidR="00277023" w:rsidRPr="00735C3C" w:rsidRDefault="00277023" w:rsidP="008B5E44">
      <w:pPr>
        <w:spacing w:after="80"/>
        <w:jc w:val="both"/>
        <w:rPr>
          <w:sz w:val="24"/>
          <w:u w:val="single"/>
          <w:lang w:val="en-GB"/>
        </w:rPr>
      </w:pPr>
      <w:r w:rsidRPr="00735C3C">
        <w:rPr>
          <w:sz w:val="24"/>
          <w:u w:val="single"/>
          <w:lang w:val="en-GB"/>
        </w:rPr>
        <w:lastRenderedPageBreak/>
        <w:t>The specific objectives of the Call are:</w:t>
      </w:r>
    </w:p>
    <w:p w14:paraId="4F5D0D4A" w14:textId="6565E94A" w:rsidR="00233AFC" w:rsidRPr="00735C3C" w:rsidRDefault="00277023" w:rsidP="0043219B">
      <w:pPr>
        <w:pStyle w:val="Listaszerbekezds"/>
        <w:numPr>
          <w:ilvl w:val="0"/>
          <w:numId w:val="10"/>
        </w:numPr>
        <w:spacing w:after="80"/>
        <w:contextualSpacing/>
        <w:jc w:val="both"/>
        <w:rPr>
          <w:rFonts w:asciiTheme="minorHAnsi" w:hAnsiTheme="minorHAnsi"/>
          <w:sz w:val="24"/>
        </w:rPr>
      </w:pPr>
      <w:r w:rsidRPr="00735C3C">
        <w:rPr>
          <w:rFonts w:asciiTheme="minorHAnsi" w:hAnsiTheme="minorHAnsi"/>
          <w:sz w:val="24"/>
        </w:rPr>
        <w:t>to determine</w:t>
      </w:r>
      <w:r w:rsidR="004A3220" w:rsidRPr="00735C3C">
        <w:rPr>
          <w:rFonts w:asciiTheme="minorHAnsi" w:hAnsiTheme="minorHAnsi"/>
          <w:sz w:val="24"/>
        </w:rPr>
        <w:t xml:space="preserve"> the suitability of the solution to meet the needs</w:t>
      </w:r>
      <w:r w:rsidR="00612585" w:rsidRPr="00735C3C">
        <w:rPr>
          <w:rFonts w:asciiTheme="minorHAnsi" w:hAnsiTheme="minorHAnsi"/>
          <w:sz w:val="24"/>
        </w:rPr>
        <w:t xml:space="preserve"> and </w:t>
      </w:r>
      <w:r w:rsidR="00A874C2" w:rsidRPr="00735C3C">
        <w:rPr>
          <w:rFonts w:asciiTheme="minorHAnsi" w:hAnsiTheme="minorHAnsi"/>
          <w:sz w:val="24"/>
        </w:rPr>
        <w:t xml:space="preserve">conditions of relevant </w:t>
      </w:r>
      <w:r w:rsidR="006964DA" w:rsidRPr="00735C3C">
        <w:rPr>
          <w:rFonts w:asciiTheme="minorHAnsi" w:hAnsiTheme="minorHAnsi"/>
          <w:sz w:val="24"/>
        </w:rPr>
        <w:t xml:space="preserve">users, </w:t>
      </w:r>
      <w:r w:rsidR="00091987" w:rsidRPr="00735C3C">
        <w:rPr>
          <w:rFonts w:asciiTheme="minorHAnsi" w:hAnsiTheme="minorHAnsi"/>
          <w:sz w:val="24"/>
        </w:rPr>
        <w:t>customers</w:t>
      </w:r>
      <w:r w:rsidR="000B35CE" w:rsidRPr="00735C3C">
        <w:rPr>
          <w:rFonts w:asciiTheme="minorHAnsi" w:hAnsiTheme="minorHAnsi"/>
          <w:sz w:val="24"/>
        </w:rPr>
        <w:t>,</w:t>
      </w:r>
      <w:r w:rsidR="0060432F" w:rsidRPr="00735C3C">
        <w:rPr>
          <w:rFonts w:asciiTheme="minorHAnsi" w:hAnsiTheme="minorHAnsi"/>
          <w:sz w:val="24"/>
        </w:rPr>
        <w:t xml:space="preserve"> and relevant stakeholders</w:t>
      </w:r>
      <w:r w:rsidR="004A3220" w:rsidRPr="00735C3C">
        <w:rPr>
          <w:rFonts w:asciiTheme="minorHAnsi" w:hAnsiTheme="minorHAnsi"/>
          <w:sz w:val="24"/>
        </w:rPr>
        <w:t xml:space="preserve"> in the target application</w:t>
      </w:r>
      <w:r w:rsidR="008575C8" w:rsidRPr="00735C3C">
        <w:rPr>
          <w:rFonts w:asciiTheme="minorHAnsi" w:hAnsiTheme="minorHAnsi"/>
          <w:sz w:val="24"/>
        </w:rPr>
        <w:t xml:space="preserve"> (non-space)</w:t>
      </w:r>
      <w:r w:rsidR="004A3220" w:rsidRPr="00735C3C">
        <w:rPr>
          <w:rFonts w:asciiTheme="minorHAnsi" w:hAnsiTheme="minorHAnsi"/>
          <w:sz w:val="24"/>
        </w:rPr>
        <w:t xml:space="preserve">, and to </w:t>
      </w:r>
      <w:r w:rsidR="00A456B1" w:rsidRPr="00735C3C">
        <w:rPr>
          <w:rFonts w:asciiTheme="minorHAnsi" w:hAnsiTheme="minorHAnsi"/>
          <w:sz w:val="24"/>
        </w:rPr>
        <w:t>assess the business viability</w:t>
      </w:r>
      <w:r w:rsidR="00231AAC" w:rsidRPr="00735C3C">
        <w:rPr>
          <w:rFonts w:asciiTheme="minorHAnsi" w:hAnsiTheme="minorHAnsi"/>
          <w:sz w:val="24"/>
        </w:rPr>
        <w:t xml:space="preserve"> of the </w:t>
      </w:r>
      <w:r w:rsidR="00DD568F" w:rsidRPr="00735C3C">
        <w:rPr>
          <w:rFonts w:asciiTheme="minorHAnsi" w:hAnsiTheme="minorHAnsi"/>
          <w:sz w:val="24"/>
        </w:rPr>
        <w:t>undertaking</w:t>
      </w:r>
      <w:r w:rsidR="00900AE5" w:rsidRPr="00735C3C">
        <w:rPr>
          <w:rFonts w:asciiTheme="minorHAnsi" w:hAnsiTheme="minorHAnsi"/>
          <w:sz w:val="24"/>
        </w:rPr>
        <w:t>; and</w:t>
      </w:r>
    </w:p>
    <w:p w14:paraId="50DFA713" w14:textId="147ECA79" w:rsidR="00277023" w:rsidRPr="00735C3C" w:rsidRDefault="00277023" w:rsidP="008B5E44">
      <w:pPr>
        <w:pStyle w:val="Listaszerbekezds"/>
        <w:numPr>
          <w:ilvl w:val="0"/>
          <w:numId w:val="10"/>
        </w:numPr>
        <w:spacing w:after="80"/>
        <w:contextualSpacing/>
        <w:jc w:val="both"/>
        <w:rPr>
          <w:rFonts w:asciiTheme="minorHAnsi" w:hAnsiTheme="minorHAnsi"/>
          <w:sz w:val="24"/>
        </w:rPr>
      </w:pPr>
      <w:r w:rsidRPr="00735C3C">
        <w:rPr>
          <w:rFonts w:asciiTheme="minorHAnsi" w:hAnsiTheme="minorHAnsi"/>
          <w:sz w:val="24"/>
        </w:rPr>
        <w:t xml:space="preserve">to secure the involvement of </w:t>
      </w:r>
      <w:r w:rsidR="001B683D" w:rsidRPr="00735C3C">
        <w:rPr>
          <w:rFonts w:asciiTheme="minorHAnsi" w:hAnsiTheme="minorHAnsi"/>
          <w:sz w:val="24"/>
        </w:rPr>
        <w:t>market representative</w:t>
      </w:r>
      <w:r w:rsidRPr="00735C3C">
        <w:rPr>
          <w:rFonts w:asciiTheme="minorHAnsi" w:hAnsiTheme="minorHAnsi"/>
          <w:sz w:val="24"/>
        </w:rPr>
        <w:t xml:space="preserve"> customers, users and other stakeholders</w:t>
      </w:r>
      <w:r w:rsidR="007B5348" w:rsidRPr="00735C3C">
        <w:rPr>
          <w:rFonts w:asciiTheme="minorHAnsi" w:hAnsiTheme="minorHAnsi"/>
          <w:sz w:val="24"/>
        </w:rPr>
        <w:t xml:space="preserve"> and validate the traction of the solution by the market</w:t>
      </w:r>
      <w:r w:rsidRPr="00735C3C">
        <w:rPr>
          <w:rFonts w:asciiTheme="minorHAnsi" w:hAnsiTheme="minorHAnsi"/>
          <w:sz w:val="24"/>
        </w:rPr>
        <w:t>; and</w:t>
      </w:r>
    </w:p>
    <w:p w14:paraId="2F195786" w14:textId="0AF7328C" w:rsidR="00277023" w:rsidRPr="00735C3C" w:rsidRDefault="00277023" w:rsidP="008B5E44">
      <w:pPr>
        <w:pStyle w:val="Listaszerbekezds"/>
        <w:numPr>
          <w:ilvl w:val="0"/>
          <w:numId w:val="10"/>
        </w:numPr>
        <w:spacing w:after="80"/>
        <w:contextualSpacing/>
        <w:jc w:val="both"/>
        <w:rPr>
          <w:rFonts w:asciiTheme="minorHAnsi" w:hAnsiTheme="minorHAnsi"/>
          <w:sz w:val="24"/>
        </w:rPr>
      </w:pPr>
      <w:r w:rsidRPr="00735C3C">
        <w:rPr>
          <w:rFonts w:asciiTheme="minorHAnsi" w:hAnsiTheme="minorHAnsi"/>
          <w:sz w:val="24"/>
        </w:rPr>
        <w:t>to prepare the implementation of sustainable product</w:t>
      </w:r>
      <w:r w:rsidR="008B5E44" w:rsidRPr="00735C3C">
        <w:rPr>
          <w:rFonts w:asciiTheme="minorHAnsi" w:hAnsiTheme="minorHAnsi"/>
          <w:sz w:val="24"/>
        </w:rPr>
        <w:t>(s)</w:t>
      </w:r>
      <w:r w:rsidRPr="00735C3C">
        <w:rPr>
          <w:rFonts w:asciiTheme="minorHAnsi" w:hAnsiTheme="minorHAnsi"/>
          <w:sz w:val="24"/>
        </w:rPr>
        <w:t xml:space="preserve">/service(s) </w:t>
      </w:r>
      <w:r w:rsidR="00A324E2" w:rsidRPr="00735C3C">
        <w:rPr>
          <w:rFonts w:asciiTheme="minorHAnsi" w:hAnsiTheme="minorHAnsi"/>
          <w:sz w:val="24"/>
        </w:rPr>
        <w:t xml:space="preserve">by elaboration </w:t>
      </w:r>
      <w:r w:rsidR="00D62122" w:rsidRPr="00735C3C">
        <w:rPr>
          <w:rFonts w:asciiTheme="minorHAnsi" w:hAnsiTheme="minorHAnsi"/>
          <w:sz w:val="24"/>
        </w:rPr>
        <w:t>of the roadmap</w:t>
      </w:r>
      <w:r w:rsidR="00DA75DC" w:rsidRPr="00735C3C">
        <w:rPr>
          <w:rFonts w:asciiTheme="minorHAnsi" w:hAnsiTheme="minorHAnsi"/>
          <w:sz w:val="24"/>
        </w:rPr>
        <w:t>.</w:t>
      </w:r>
    </w:p>
    <w:p w14:paraId="78C73B1A" w14:textId="666C8841" w:rsidR="00AC3067" w:rsidRPr="00735C3C" w:rsidRDefault="00AC3067" w:rsidP="008B5E44">
      <w:pPr>
        <w:spacing w:after="80"/>
        <w:jc w:val="both"/>
        <w:rPr>
          <w:sz w:val="24"/>
          <w:lang w:val="en-GB"/>
        </w:rPr>
      </w:pPr>
    </w:p>
    <w:p w14:paraId="3FC78116" w14:textId="72774E91" w:rsidR="001C6763" w:rsidRPr="00735C3C" w:rsidRDefault="003426D1" w:rsidP="001C6763">
      <w:pPr>
        <w:widowControl w:val="0"/>
        <w:autoSpaceDE w:val="0"/>
        <w:autoSpaceDN w:val="0"/>
        <w:adjustRightInd w:val="0"/>
        <w:spacing w:after="120" w:line="276" w:lineRule="auto"/>
        <w:jc w:val="both"/>
        <w:rPr>
          <w:sz w:val="24"/>
          <w:lang w:val="en-GB"/>
        </w:rPr>
      </w:pPr>
      <w:r w:rsidRPr="00735C3C">
        <w:rPr>
          <w:sz w:val="24"/>
          <w:lang w:val="en-GB"/>
        </w:rPr>
        <w:t>Design Terminal</w:t>
      </w:r>
      <w:r w:rsidR="001C6763" w:rsidRPr="00735C3C">
        <w:rPr>
          <w:sz w:val="24"/>
          <w:lang w:val="en-GB"/>
        </w:rPr>
        <w:t xml:space="preserve"> hereby invites you to submit your application for ESA Spark Funding </w:t>
      </w:r>
      <w:r w:rsidRPr="00735C3C">
        <w:rPr>
          <w:sz w:val="24"/>
          <w:lang w:val="en-GB"/>
        </w:rPr>
        <w:t>Hungary</w:t>
      </w:r>
      <w:r w:rsidR="001C6763" w:rsidRPr="00735C3C">
        <w:rPr>
          <w:sz w:val="24"/>
          <w:lang w:val="en-GB"/>
        </w:rPr>
        <w:t xml:space="preserve">. This document </w:t>
      </w:r>
      <w:proofErr w:type="gramStart"/>
      <w:r w:rsidR="001C6763" w:rsidRPr="00735C3C">
        <w:rPr>
          <w:sz w:val="24"/>
          <w:lang w:val="en-GB"/>
        </w:rPr>
        <w:t>provides an introduction to</w:t>
      </w:r>
      <w:proofErr w:type="gramEnd"/>
      <w:r w:rsidR="001C6763" w:rsidRPr="00735C3C">
        <w:rPr>
          <w:sz w:val="24"/>
          <w:lang w:val="en-GB"/>
        </w:rPr>
        <w:t xml:space="preserve"> the application and evaluation process and contains references to the templates that should be used when applying.</w:t>
      </w:r>
    </w:p>
    <w:p w14:paraId="63AFFABD" w14:textId="77777777" w:rsidR="001C6763" w:rsidRPr="00735C3C" w:rsidRDefault="001C6763" w:rsidP="001C6763">
      <w:pPr>
        <w:widowControl w:val="0"/>
        <w:autoSpaceDE w:val="0"/>
        <w:autoSpaceDN w:val="0"/>
        <w:adjustRightInd w:val="0"/>
        <w:spacing w:after="120" w:line="276" w:lineRule="auto"/>
        <w:rPr>
          <w:sz w:val="24"/>
          <w:lang w:val="en-GB"/>
        </w:rPr>
      </w:pPr>
    </w:p>
    <w:p w14:paraId="71330504" w14:textId="4B368EF1" w:rsidR="001C6763" w:rsidRPr="00735C3C" w:rsidRDefault="001C6763" w:rsidP="001C6763">
      <w:pPr>
        <w:widowControl w:val="0"/>
        <w:autoSpaceDE w:val="0"/>
        <w:autoSpaceDN w:val="0"/>
        <w:adjustRightInd w:val="0"/>
        <w:spacing w:after="120" w:line="276" w:lineRule="auto"/>
        <w:rPr>
          <w:sz w:val="24"/>
          <w:lang w:val="en-GB"/>
        </w:rPr>
      </w:pPr>
      <w:r w:rsidRPr="00735C3C">
        <w:rPr>
          <w:sz w:val="24"/>
          <w:lang w:val="en-GB"/>
        </w:rPr>
        <w:t xml:space="preserve">Please contact </w:t>
      </w:r>
      <w:r w:rsidR="00CA20CE" w:rsidRPr="00735C3C">
        <w:rPr>
          <w:sz w:val="24"/>
          <w:lang w:val="en-GB"/>
        </w:rPr>
        <w:t xml:space="preserve">Design Terminal </w:t>
      </w:r>
      <w:r w:rsidRPr="00735C3C">
        <w:rPr>
          <w:sz w:val="24"/>
          <w:lang w:val="en-GB"/>
        </w:rPr>
        <w:t>for any further questions.</w:t>
      </w:r>
    </w:p>
    <w:p w14:paraId="4D545AEC" w14:textId="77777777" w:rsidR="001C6763" w:rsidRPr="00735C3C" w:rsidRDefault="001C6763" w:rsidP="001C6763">
      <w:pPr>
        <w:widowControl w:val="0"/>
        <w:autoSpaceDE w:val="0"/>
        <w:autoSpaceDN w:val="0"/>
        <w:adjustRightInd w:val="0"/>
        <w:spacing w:after="120" w:line="276" w:lineRule="auto"/>
        <w:rPr>
          <w:sz w:val="24"/>
          <w:lang w:val="en-GB"/>
        </w:rPr>
      </w:pPr>
    </w:p>
    <w:p w14:paraId="3830DBF0" w14:textId="77777777" w:rsidR="001C6763" w:rsidRPr="00735C3C" w:rsidRDefault="001C6763" w:rsidP="001C6763">
      <w:pPr>
        <w:widowControl w:val="0"/>
        <w:autoSpaceDE w:val="0"/>
        <w:autoSpaceDN w:val="0"/>
        <w:adjustRightInd w:val="0"/>
        <w:spacing w:after="120" w:line="276" w:lineRule="auto"/>
        <w:rPr>
          <w:sz w:val="24"/>
          <w:lang w:val="en-GB"/>
        </w:rPr>
      </w:pPr>
      <w:r w:rsidRPr="00735C3C">
        <w:rPr>
          <w:sz w:val="24"/>
          <w:lang w:val="en-GB"/>
        </w:rPr>
        <w:t>Yours sincerely,</w:t>
      </w:r>
    </w:p>
    <w:p w14:paraId="4572559D" w14:textId="1DF3B119" w:rsidR="001C6763" w:rsidRPr="00735C3C" w:rsidRDefault="00CA20CE" w:rsidP="001C6763">
      <w:pPr>
        <w:widowControl w:val="0"/>
        <w:autoSpaceDE w:val="0"/>
        <w:autoSpaceDN w:val="0"/>
        <w:adjustRightInd w:val="0"/>
        <w:spacing w:after="120" w:line="276" w:lineRule="auto"/>
        <w:rPr>
          <w:sz w:val="24"/>
          <w:lang w:val="en-GB"/>
        </w:rPr>
      </w:pPr>
      <w:r w:rsidRPr="00735C3C">
        <w:rPr>
          <w:sz w:val="24"/>
          <w:lang w:val="en-GB"/>
        </w:rPr>
        <w:t>Lőrinc Páva</w:t>
      </w:r>
    </w:p>
    <w:p w14:paraId="4E4B3031" w14:textId="74A3330A" w:rsidR="001C6763" w:rsidRPr="00735C3C" w:rsidRDefault="001C6763" w:rsidP="001C6763">
      <w:pPr>
        <w:widowControl w:val="0"/>
        <w:autoSpaceDE w:val="0"/>
        <w:autoSpaceDN w:val="0"/>
        <w:adjustRightInd w:val="0"/>
        <w:spacing w:after="120" w:line="276" w:lineRule="auto"/>
        <w:rPr>
          <w:sz w:val="24"/>
          <w:lang w:val="en-GB"/>
        </w:rPr>
      </w:pPr>
      <w:r w:rsidRPr="00735C3C">
        <w:rPr>
          <w:sz w:val="24"/>
          <w:lang w:val="en-GB"/>
        </w:rPr>
        <w:t xml:space="preserve">ESA Spark Funding </w:t>
      </w:r>
      <w:r w:rsidR="00CA20CE" w:rsidRPr="00735C3C">
        <w:rPr>
          <w:sz w:val="24"/>
          <w:lang w:val="en-GB"/>
        </w:rPr>
        <w:t xml:space="preserve">Hungary </w:t>
      </w:r>
      <w:r w:rsidRPr="00735C3C">
        <w:rPr>
          <w:sz w:val="24"/>
          <w:lang w:val="en-GB"/>
        </w:rPr>
        <w:t>Manager</w:t>
      </w:r>
    </w:p>
    <w:p w14:paraId="34FA2BA8" w14:textId="120A640B" w:rsidR="001C6763" w:rsidRPr="00735C3C" w:rsidRDefault="00CA20CE" w:rsidP="001C6763">
      <w:pPr>
        <w:spacing w:after="80"/>
        <w:jc w:val="both"/>
        <w:rPr>
          <w:sz w:val="24"/>
          <w:lang w:val="en-GB"/>
        </w:rPr>
      </w:pPr>
      <w:r w:rsidRPr="00735C3C">
        <w:rPr>
          <w:sz w:val="24"/>
          <w:lang w:val="en-GB"/>
        </w:rPr>
        <w:t xml:space="preserve">Design Terminal </w:t>
      </w:r>
    </w:p>
    <w:p w14:paraId="691A4AA7" w14:textId="77777777" w:rsidR="001C6763" w:rsidRPr="00735C3C" w:rsidRDefault="001C6763" w:rsidP="008B5E44">
      <w:pPr>
        <w:spacing w:after="80"/>
        <w:jc w:val="both"/>
        <w:rPr>
          <w:sz w:val="24"/>
          <w:lang w:val="en-GB"/>
        </w:rPr>
      </w:pPr>
    </w:p>
    <w:p w14:paraId="74D1E05D" w14:textId="36E23AE4" w:rsidR="00374C01" w:rsidRPr="00735C3C" w:rsidRDefault="00374C01" w:rsidP="002629C4">
      <w:pPr>
        <w:widowControl w:val="0"/>
        <w:autoSpaceDE w:val="0"/>
        <w:autoSpaceDN w:val="0"/>
        <w:adjustRightInd w:val="0"/>
        <w:spacing w:after="80"/>
        <w:rPr>
          <w:rFonts w:asciiTheme="majorHAnsi" w:eastAsiaTheme="majorEastAsia" w:hAnsiTheme="majorHAnsi" w:cstheme="majorBidi"/>
          <w:b/>
          <w:sz w:val="26"/>
          <w:szCs w:val="26"/>
          <w:lang w:val="en-GB"/>
        </w:rPr>
      </w:pPr>
      <w:r w:rsidRPr="00735C3C">
        <w:rPr>
          <w:sz w:val="24"/>
          <w:lang w:val="en-GB"/>
        </w:rPr>
        <w:br w:type="page"/>
      </w:r>
    </w:p>
    <w:p w14:paraId="627939AE" w14:textId="28701C2F" w:rsidR="0051389A" w:rsidRPr="008B5E44" w:rsidRDefault="0051389A" w:rsidP="008B5E44">
      <w:pPr>
        <w:pStyle w:val="Cmsor2"/>
        <w:spacing w:before="0" w:after="80"/>
        <w:rPr>
          <w:b/>
          <w:bCs/>
          <w:lang w:val="en-GB"/>
        </w:rPr>
      </w:pPr>
      <w:r w:rsidRPr="008B5E44">
        <w:rPr>
          <w:b/>
          <w:bCs/>
          <w:lang w:val="en-GB"/>
        </w:rPr>
        <w:lastRenderedPageBreak/>
        <w:t xml:space="preserve">Who </w:t>
      </w:r>
      <w:r w:rsidR="45D18963" w:rsidRPr="67423014">
        <w:rPr>
          <w:b/>
          <w:bCs/>
          <w:lang w:val="en-GB"/>
        </w:rPr>
        <w:t>may</w:t>
      </w:r>
      <w:r w:rsidRPr="008B5E44">
        <w:rPr>
          <w:b/>
          <w:bCs/>
          <w:lang w:val="en-GB"/>
        </w:rPr>
        <w:t xml:space="preserve"> apply?</w:t>
      </w:r>
    </w:p>
    <w:p w14:paraId="7B0EA12C" w14:textId="23DA1E68" w:rsidR="00834262" w:rsidRDefault="00737900" w:rsidP="008B5E44">
      <w:pPr>
        <w:spacing w:after="80"/>
        <w:jc w:val="both"/>
        <w:rPr>
          <w:sz w:val="24"/>
          <w:lang w:val="en-GB"/>
        </w:rPr>
      </w:pPr>
      <w:r w:rsidRPr="008B5E44">
        <w:rPr>
          <w:sz w:val="24"/>
          <w:lang w:val="en-GB"/>
        </w:rPr>
        <w:t xml:space="preserve">ESA </w:t>
      </w:r>
      <w:r w:rsidR="00384AD1" w:rsidRPr="008B5E44">
        <w:rPr>
          <w:sz w:val="24"/>
          <w:lang w:val="en-GB"/>
        </w:rPr>
        <w:t xml:space="preserve">Spark funding is primarily targeted at SMEs or </w:t>
      </w:r>
      <w:r w:rsidR="0F821C27" w:rsidRPr="67423014">
        <w:rPr>
          <w:sz w:val="24"/>
          <w:lang w:val="en-GB"/>
        </w:rPr>
        <w:t xml:space="preserve">larger </w:t>
      </w:r>
      <w:r w:rsidR="00384AD1" w:rsidRPr="008B5E44">
        <w:rPr>
          <w:sz w:val="24"/>
          <w:lang w:val="en-GB"/>
        </w:rPr>
        <w:t xml:space="preserve">entities who generally already have existing product lines. </w:t>
      </w:r>
    </w:p>
    <w:p w14:paraId="3D28062E" w14:textId="005B7462" w:rsidR="00834262" w:rsidRPr="001509A0" w:rsidRDefault="7FEE9D6A" w:rsidP="00A817EC">
      <w:pPr>
        <w:spacing w:after="120" w:line="276" w:lineRule="auto"/>
        <w:jc w:val="both"/>
        <w:rPr>
          <w:rFonts w:ascii="Calibri" w:eastAsia="Calibri" w:hAnsi="Calibri" w:cs="Calibri"/>
          <w:sz w:val="24"/>
          <w:lang w:val="en-GB"/>
        </w:rPr>
      </w:pPr>
      <w:r w:rsidRPr="001509A0">
        <w:rPr>
          <w:rFonts w:ascii="Calibri" w:eastAsia="Calibri" w:hAnsi="Calibri" w:cs="Calibri"/>
          <w:sz w:val="24"/>
        </w:rPr>
        <w:t>These companies are</w:t>
      </w:r>
      <w:r w:rsidR="00164D26">
        <w:rPr>
          <w:rFonts w:ascii="Calibri" w:eastAsia="Calibri" w:hAnsi="Calibri" w:cs="Calibri"/>
          <w:sz w:val="24"/>
        </w:rPr>
        <w:t xml:space="preserve"> either</w:t>
      </w:r>
      <w:r w:rsidRPr="001509A0">
        <w:rPr>
          <w:rFonts w:ascii="Calibri" w:eastAsia="Calibri" w:hAnsi="Calibri" w:cs="Calibri"/>
          <w:sz w:val="24"/>
        </w:rPr>
        <w:t>:</w:t>
      </w:r>
    </w:p>
    <w:p w14:paraId="29926CE3" w14:textId="3630DFF7" w:rsidR="00834262" w:rsidRPr="00164D26" w:rsidRDefault="7FEE9D6A" w:rsidP="00A817EC">
      <w:pPr>
        <w:pStyle w:val="Listaszerbekezds"/>
        <w:numPr>
          <w:ilvl w:val="0"/>
          <w:numId w:val="33"/>
        </w:numPr>
        <w:spacing w:after="120" w:line="276" w:lineRule="auto"/>
        <w:jc w:val="both"/>
        <w:rPr>
          <w:rFonts w:ascii="Calibri" w:eastAsia="Calibri" w:hAnsi="Calibri" w:cs="Calibri"/>
          <w:sz w:val="24"/>
        </w:rPr>
      </w:pPr>
      <w:r w:rsidRPr="002A3C13">
        <w:rPr>
          <w:rFonts w:ascii="Calibri" w:eastAsia="Calibri" w:hAnsi="Calibri" w:cs="Calibri"/>
          <w:sz w:val="24"/>
          <w:lang w:val="en-US"/>
        </w:rPr>
        <w:t xml:space="preserve">looking to innovate and gain a competitive advantage through </w:t>
      </w:r>
      <w:r w:rsidRPr="004B661E">
        <w:rPr>
          <w:rFonts w:ascii="Calibri" w:eastAsia="Calibri" w:hAnsi="Calibri" w:cs="Calibri"/>
          <w:b/>
          <w:bCs/>
          <w:sz w:val="24"/>
          <w:lang w:val="en-US"/>
        </w:rPr>
        <w:t xml:space="preserve">integrating </w:t>
      </w:r>
      <w:r w:rsidR="00D13BF1" w:rsidRPr="004B661E">
        <w:rPr>
          <w:rFonts w:ascii="Calibri" w:eastAsia="Calibri" w:hAnsi="Calibri" w:cs="Calibri"/>
          <w:b/>
          <w:bCs/>
          <w:sz w:val="24"/>
          <w:lang w:val="en-US"/>
        </w:rPr>
        <w:t>s</w:t>
      </w:r>
      <w:r w:rsidRPr="004B661E">
        <w:rPr>
          <w:rFonts w:ascii="Calibri" w:eastAsia="Calibri" w:hAnsi="Calibri" w:cs="Calibri"/>
          <w:b/>
          <w:bCs/>
          <w:sz w:val="24"/>
          <w:lang w:val="en-US"/>
        </w:rPr>
        <w:t xml:space="preserve">pace </w:t>
      </w:r>
      <w:r w:rsidR="00D13BF1" w:rsidRPr="004B661E">
        <w:rPr>
          <w:rFonts w:ascii="Calibri" w:eastAsia="Calibri" w:hAnsi="Calibri" w:cs="Calibri"/>
          <w:b/>
          <w:bCs/>
          <w:sz w:val="24"/>
          <w:lang w:val="en-US"/>
        </w:rPr>
        <w:t>t</w:t>
      </w:r>
      <w:r w:rsidRPr="004B661E">
        <w:rPr>
          <w:rFonts w:ascii="Calibri" w:eastAsia="Calibri" w:hAnsi="Calibri" w:cs="Calibri"/>
          <w:b/>
          <w:bCs/>
          <w:sz w:val="24"/>
          <w:lang w:val="en-US"/>
        </w:rPr>
        <w:t>echnology</w:t>
      </w:r>
      <w:r w:rsidRPr="002A3C13">
        <w:rPr>
          <w:rFonts w:ascii="Calibri" w:eastAsia="Calibri" w:hAnsi="Calibri" w:cs="Calibri"/>
          <w:sz w:val="24"/>
          <w:lang w:val="en-US"/>
        </w:rPr>
        <w:t xml:space="preserve"> into the</w:t>
      </w:r>
      <w:r w:rsidR="00217D51" w:rsidRPr="002A3C13">
        <w:rPr>
          <w:rFonts w:ascii="Calibri" w:eastAsia="Calibri" w:hAnsi="Calibri" w:cs="Calibri"/>
          <w:sz w:val="24"/>
          <w:lang w:val="en-US"/>
        </w:rPr>
        <w:t>ir</w:t>
      </w:r>
      <w:r w:rsidRPr="002A3C13">
        <w:rPr>
          <w:rFonts w:ascii="Calibri" w:eastAsia="Calibri" w:hAnsi="Calibri" w:cs="Calibri"/>
          <w:sz w:val="24"/>
          <w:lang w:val="en-US"/>
        </w:rPr>
        <w:t xml:space="preserve"> </w:t>
      </w:r>
      <w:r w:rsidR="00F84CC6" w:rsidRPr="002A3C13">
        <w:rPr>
          <w:rFonts w:ascii="Calibri" w:eastAsia="Calibri" w:hAnsi="Calibri" w:cs="Calibri"/>
          <w:sz w:val="24"/>
          <w:lang w:val="en-US"/>
        </w:rPr>
        <w:t>p</w:t>
      </w:r>
      <w:r w:rsidRPr="002A3C13">
        <w:rPr>
          <w:rFonts w:ascii="Calibri" w:eastAsia="Calibri" w:hAnsi="Calibri" w:cs="Calibri"/>
          <w:sz w:val="24"/>
          <w:lang w:val="en-US"/>
        </w:rPr>
        <w:t xml:space="preserve">roducts or to create new </w:t>
      </w:r>
      <w:r w:rsidR="00F84CC6" w:rsidRPr="002A3C13">
        <w:rPr>
          <w:rFonts w:ascii="Calibri" w:eastAsia="Calibri" w:hAnsi="Calibri" w:cs="Calibri"/>
          <w:sz w:val="24"/>
          <w:lang w:val="en-US"/>
        </w:rPr>
        <w:t>p</w:t>
      </w:r>
      <w:r w:rsidRPr="002A3C13">
        <w:rPr>
          <w:rFonts w:ascii="Calibri" w:eastAsia="Calibri" w:hAnsi="Calibri" w:cs="Calibri"/>
          <w:sz w:val="24"/>
          <w:lang w:val="en-US"/>
        </w:rPr>
        <w:t>roducts</w:t>
      </w:r>
      <w:r w:rsidR="00D13BF1" w:rsidRPr="002A3C13">
        <w:rPr>
          <w:rFonts w:ascii="Calibri" w:eastAsia="Calibri" w:hAnsi="Calibri" w:cs="Calibri"/>
          <w:sz w:val="24"/>
          <w:lang w:val="en-US"/>
        </w:rPr>
        <w:t xml:space="preserve">, </w:t>
      </w:r>
      <w:r w:rsidR="00AD51DB" w:rsidRPr="004B661E">
        <w:rPr>
          <w:rFonts w:ascii="Calibri" w:eastAsia="Calibri" w:hAnsi="Calibri" w:cs="Calibri"/>
          <w:b/>
          <w:bCs/>
          <w:sz w:val="24"/>
          <w:lang w:val="en-US"/>
        </w:rPr>
        <w:t xml:space="preserve">targeting </w:t>
      </w:r>
      <w:r w:rsidR="00164D26">
        <w:rPr>
          <w:rFonts w:ascii="Calibri" w:eastAsia="Calibri" w:hAnsi="Calibri" w:cs="Calibri"/>
          <w:b/>
          <w:bCs/>
          <w:sz w:val="24"/>
          <w:lang w:val="en-US"/>
        </w:rPr>
        <w:t xml:space="preserve">a </w:t>
      </w:r>
      <w:r w:rsidR="00AD51DB" w:rsidRPr="004B661E">
        <w:rPr>
          <w:rFonts w:ascii="Calibri" w:eastAsia="Calibri" w:hAnsi="Calibri" w:cs="Calibri"/>
          <w:b/>
          <w:bCs/>
          <w:sz w:val="24"/>
          <w:lang w:val="en-US"/>
        </w:rPr>
        <w:t xml:space="preserve">non-space </w:t>
      </w:r>
      <w:r w:rsidR="00F84CC6" w:rsidRPr="004B661E">
        <w:rPr>
          <w:rFonts w:ascii="Calibri" w:eastAsia="Calibri" w:hAnsi="Calibri" w:cs="Calibri"/>
          <w:b/>
          <w:bCs/>
          <w:sz w:val="24"/>
          <w:lang w:val="en-US"/>
        </w:rPr>
        <w:t>industry</w:t>
      </w:r>
      <w:r w:rsidRPr="002A3C13">
        <w:rPr>
          <w:rFonts w:ascii="Calibri" w:eastAsia="Calibri" w:hAnsi="Calibri" w:cs="Calibri"/>
          <w:sz w:val="24"/>
          <w:lang w:val="en-US"/>
        </w:rPr>
        <w:t>.</w:t>
      </w:r>
    </w:p>
    <w:p w14:paraId="60BACC63" w14:textId="090601F0" w:rsidR="2567F40C" w:rsidRDefault="00AF3E82" w:rsidP="2567F40C">
      <w:pPr>
        <w:spacing w:after="80"/>
        <w:rPr>
          <w:sz w:val="24"/>
          <w:lang w:val="en-GB"/>
        </w:rPr>
      </w:pPr>
      <w:r>
        <w:rPr>
          <w:noProof/>
        </w:rPr>
        <w:drawing>
          <wp:inline distT="0" distB="0" distL="0" distR="0" wp14:anchorId="46850651" wp14:editId="51C4B392">
            <wp:extent cx="5727700" cy="1022985"/>
            <wp:effectExtent l="0" t="0" r="6350" b="5715"/>
            <wp:docPr id="85044542" name="Picture 85044542" descr="A green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44542" name="Picture 1" descr="A green rectangle with white text&#10;&#10;Description automatically generated"/>
                    <pic:cNvPicPr/>
                  </pic:nvPicPr>
                  <pic:blipFill>
                    <a:blip r:embed="rId11"/>
                    <a:stretch>
                      <a:fillRect/>
                    </a:stretch>
                  </pic:blipFill>
                  <pic:spPr>
                    <a:xfrm>
                      <a:off x="0" y="0"/>
                      <a:ext cx="5727700" cy="1022985"/>
                    </a:xfrm>
                    <a:prstGeom prst="rect">
                      <a:avLst/>
                    </a:prstGeom>
                  </pic:spPr>
                </pic:pic>
              </a:graphicData>
            </a:graphic>
          </wp:inline>
        </w:drawing>
      </w:r>
    </w:p>
    <w:p w14:paraId="116268F7" w14:textId="4C3FBC62" w:rsidR="2567F40C" w:rsidRDefault="2567F40C" w:rsidP="2567F40C">
      <w:pPr>
        <w:spacing w:after="80"/>
        <w:rPr>
          <w:sz w:val="24"/>
          <w:lang w:val="en-GB"/>
        </w:rPr>
      </w:pPr>
    </w:p>
    <w:p w14:paraId="15A87EB7" w14:textId="77777777" w:rsidR="00374C01" w:rsidRPr="008B5E44" w:rsidRDefault="00374C01" w:rsidP="00374C01">
      <w:pPr>
        <w:spacing w:after="80"/>
        <w:rPr>
          <w:sz w:val="24"/>
          <w:lang w:val="en-GB"/>
        </w:rPr>
      </w:pPr>
      <w:r w:rsidRPr="008B5E44">
        <w:rPr>
          <w:sz w:val="24"/>
          <w:lang w:val="en-GB"/>
        </w:rPr>
        <w:t xml:space="preserve">The Product Developer: </w:t>
      </w:r>
    </w:p>
    <w:p w14:paraId="7C11F949" w14:textId="64695A36" w:rsidR="00374C01" w:rsidRPr="008B5E44" w:rsidRDefault="00374C01" w:rsidP="00374C01">
      <w:pPr>
        <w:numPr>
          <w:ilvl w:val="0"/>
          <w:numId w:val="12"/>
        </w:numPr>
        <w:spacing w:after="80"/>
        <w:rPr>
          <w:sz w:val="24"/>
          <w:lang w:val="en-GB"/>
        </w:rPr>
      </w:pPr>
      <w:r w:rsidRPr="008B5E44">
        <w:rPr>
          <w:sz w:val="24"/>
          <w:lang w:val="en-GB"/>
        </w:rPr>
        <w:t>is defined as the entity where the</w:t>
      </w:r>
      <w:r w:rsidR="008018A8">
        <w:rPr>
          <w:sz w:val="24"/>
          <w:lang w:val="en-GB"/>
        </w:rPr>
        <w:t xml:space="preserve"> </w:t>
      </w:r>
      <w:r w:rsidRPr="008B5E44">
        <w:rPr>
          <w:sz w:val="24"/>
          <w:lang w:val="en-GB"/>
        </w:rPr>
        <w:t>value</w:t>
      </w:r>
      <w:r w:rsidR="00CD28F5">
        <w:rPr>
          <w:sz w:val="24"/>
          <w:lang w:val="en-GB"/>
        </w:rPr>
        <w:t>-</w:t>
      </w:r>
      <w:r w:rsidR="072A2F41" w:rsidRPr="40B7AF02">
        <w:rPr>
          <w:sz w:val="24"/>
          <w:lang w:val="en-GB"/>
        </w:rPr>
        <w:t xml:space="preserve">added </w:t>
      </w:r>
      <w:r w:rsidRPr="008B5E44">
        <w:rPr>
          <w:sz w:val="24"/>
          <w:lang w:val="en-GB"/>
        </w:rPr>
        <w:t xml:space="preserve">product will be </w:t>
      </w:r>
      <w:proofErr w:type="gramStart"/>
      <w:r w:rsidRPr="008B5E44">
        <w:rPr>
          <w:sz w:val="24"/>
          <w:lang w:val="en-GB"/>
        </w:rPr>
        <w:t>created;</w:t>
      </w:r>
      <w:proofErr w:type="gramEnd"/>
    </w:p>
    <w:p w14:paraId="04CEA48A" w14:textId="67C1E5EE" w:rsidR="00374C01" w:rsidRPr="00834262" w:rsidRDefault="00374C01" w:rsidP="1BACA529">
      <w:pPr>
        <w:numPr>
          <w:ilvl w:val="0"/>
          <w:numId w:val="12"/>
        </w:numPr>
        <w:spacing w:after="80"/>
        <w:rPr>
          <w:sz w:val="24"/>
          <w:lang w:val="en-GB"/>
        </w:rPr>
      </w:pPr>
      <w:r w:rsidRPr="00834262">
        <w:rPr>
          <w:sz w:val="24"/>
          <w:lang w:val="en-GB"/>
        </w:rPr>
        <w:t xml:space="preserve">has the connection to both the Technology Provider and the related </w:t>
      </w:r>
      <w:proofErr w:type="gramStart"/>
      <w:r w:rsidR="00AE3768">
        <w:rPr>
          <w:sz w:val="24"/>
          <w:lang w:val="en-GB"/>
        </w:rPr>
        <w:t>c</w:t>
      </w:r>
      <w:r w:rsidRPr="00834262">
        <w:rPr>
          <w:sz w:val="24"/>
          <w:lang w:val="en-GB"/>
        </w:rPr>
        <w:t>ustomer</w:t>
      </w:r>
      <w:r w:rsidR="56872E09" w:rsidRPr="1BACA529">
        <w:rPr>
          <w:sz w:val="24"/>
          <w:lang w:val="en-GB"/>
        </w:rPr>
        <w:t>;</w:t>
      </w:r>
      <w:proofErr w:type="gramEnd"/>
      <w:r w:rsidR="56872E09" w:rsidRPr="1BACA529">
        <w:rPr>
          <w:sz w:val="24"/>
          <w:lang w:val="en-GB"/>
        </w:rPr>
        <w:t xml:space="preserve"> </w:t>
      </w:r>
    </w:p>
    <w:p w14:paraId="5895584F" w14:textId="0ABCA608" w:rsidR="00374C01" w:rsidRPr="002629C4" w:rsidRDefault="56872E09" w:rsidP="002629C4">
      <w:pPr>
        <w:pStyle w:val="Listaszerbekezds"/>
        <w:numPr>
          <w:ilvl w:val="1"/>
          <w:numId w:val="12"/>
        </w:numPr>
        <w:spacing w:after="80"/>
        <w:rPr>
          <w:rFonts w:asciiTheme="minorHAnsi" w:eastAsiaTheme="minorHAnsi" w:hAnsiTheme="minorHAnsi" w:cstheme="minorBidi"/>
          <w:sz w:val="24"/>
          <w:lang w:eastAsia="en-US"/>
        </w:rPr>
      </w:pPr>
      <w:r w:rsidRPr="002629C4">
        <w:rPr>
          <w:rFonts w:asciiTheme="minorHAnsi" w:eastAsiaTheme="minorHAnsi" w:hAnsiTheme="minorHAnsi" w:cstheme="minorBidi"/>
          <w:sz w:val="24"/>
          <w:lang w:eastAsia="en-US"/>
        </w:rPr>
        <w:t>A</w:t>
      </w:r>
      <w:r w:rsidR="00374C01" w:rsidRPr="002629C4">
        <w:rPr>
          <w:rFonts w:asciiTheme="minorHAnsi" w:eastAsiaTheme="minorHAnsi" w:hAnsiTheme="minorHAnsi" w:cstheme="minorBidi"/>
          <w:sz w:val="24"/>
          <w:lang w:eastAsia="en-US"/>
        </w:rPr>
        <w:t>s such this entity can</w:t>
      </w:r>
      <w:r w:rsidR="00CD28F5">
        <w:rPr>
          <w:rFonts w:asciiTheme="minorHAnsi" w:eastAsiaTheme="minorHAnsi" w:hAnsiTheme="minorHAnsi" w:cstheme="minorBidi"/>
          <w:sz w:val="24"/>
          <w:lang w:eastAsia="en-US"/>
        </w:rPr>
        <w:t xml:space="preserve"> collaborate to</w:t>
      </w:r>
      <w:r w:rsidR="00374C01" w:rsidRPr="002629C4">
        <w:rPr>
          <w:rFonts w:asciiTheme="minorHAnsi" w:eastAsiaTheme="minorHAnsi" w:hAnsiTheme="minorHAnsi" w:cstheme="minorBidi"/>
          <w:sz w:val="24"/>
          <w:lang w:eastAsia="en-US"/>
        </w:rPr>
        <w:t xml:space="preserve"> </w:t>
      </w:r>
      <w:r w:rsidR="7D420D1C" w:rsidRPr="002629C4">
        <w:rPr>
          <w:rFonts w:asciiTheme="minorHAnsi" w:eastAsiaTheme="minorHAnsi" w:hAnsiTheme="minorHAnsi" w:cstheme="minorBidi"/>
          <w:sz w:val="24"/>
          <w:lang w:eastAsia="en-US"/>
        </w:rPr>
        <w:t xml:space="preserve">assign </w:t>
      </w:r>
      <w:r w:rsidR="00374C01" w:rsidRPr="002629C4">
        <w:rPr>
          <w:rFonts w:asciiTheme="minorHAnsi" w:eastAsiaTheme="minorHAnsi" w:hAnsiTheme="minorHAnsi" w:cstheme="minorBidi"/>
          <w:sz w:val="24"/>
          <w:lang w:eastAsia="en-US"/>
        </w:rPr>
        <w:t xml:space="preserve">elements of work to the Technology Provider and/or the related </w:t>
      </w:r>
      <w:proofErr w:type="gramStart"/>
      <w:r w:rsidR="00374C01" w:rsidRPr="002629C4">
        <w:rPr>
          <w:rFonts w:asciiTheme="minorHAnsi" w:eastAsiaTheme="minorHAnsi" w:hAnsiTheme="minorHAnsi" w:cstheme="minorBidi"/>
          <w:sz w:val="24"/>
          <w:lang w:eastAsia="en-US"/>
        </w:rPr>
        <w:t>Customer;</w:t>
      </w:r>
      <w:proofErr w:type="gramEnd"/>
    </w:p>
    <w:p w14:paraId="7469B306" w14:textId="6ED180F9" w:rsidR="00374C01" w:rsidRPr="008B5E44" w:rsidRDefault="21D19B5A" w:rsidP="00374C01">
      <w:pPr>
        <w:numPr>
          <w:ilvl w:val="0"/>
          <w:numId w:val="12"/>
        </w:numPr>
        <w:spacing w:after="80"/>
        <w:rPr>
          <w:sz w:val="24"/>
          <w:lang w:val="en-GB"/>
        </w:rPr>
      </w:pPr>
      <w:r w:rsidRPr="6751D754">
        <w:rPr>
          <w:sz w:val="24"/>
          <w:lang w:val="en-GB"/>
        </w:rPr>
        <w:t xml:space="preserve">will have </w:t>
      </w:r>
      <w:r w:rsidRPr="1563D562">
        <w:rPr>
          <w:sz w:val="24"/>
          <w:lang w:val="en-GB"/>
        </w:rPr>
        <w:t xml:space="preserve">access to </w:t>
      </w:r>
      <w:r w:rsidRPr="586755E2">
        <w:rPr>
          <w:sz w:val="24"/>
          <w:lang w:val="en-GB"/>
        </w:rPr>
        <w:t>all</w:t>
      </w:r>
      <w:r w:rsidR="00374C01" w:rsidRPr="008B5E44">
        <w:rPr>
          <w:sz w:val="24"/>
          <w:lang w:val="en-GB"/>
        </w:rPr>
        <w:t xml:space="preserve"> the socio-economic impact </w:t>
      </w:r>
      <w:r w:rsidR="39478BAD" w:rsidRPr="735AB7F4">
        <w:rPr>
          <w:sz w:val="24"/>
          <w:lang w:val="en-GB"/>
        </w:rPr>
        <w:t xml:space="preserve">data </w:t>
      </w:r>
      <w:r w:rsidR="00374C01" w:rsidRPr="735AB7F4">
        <w:rPr>
          <w:sz w:val="24"/>
          <w:lang w:val="en-GB"/>
        </w:rPr>
        <w:t>arising</w:t>
      </w:r>
      <w:r w:rsidR="00374C01" w:rsidRPr="008B5E44">
        <w:rPr>
          <w:sz w:val="24"/>
          <w:lang w:val="en-GB"/>
        </w:rPr>
        <w:t xml:space="preserve"> from the activity.</w:t>
      </w:r>
    </w:p>
    <w:p w14:paraId="6A3BFEE2" w14:textId="77777777" w:rsidR="00374C01" w:rsidRDefault="00374C01" w:rsidP="00374C01">
      <w:pPr>
        <w:spacing w:after="80"/>
        <w:jc w:val="both"/>
        <w:rPr>
          <w:sz w:val="24"/>
          <w:lang w:val="en-GB"/>
        </w:rPr>
      </w:pPr>
    </w:p>
    <w:p w14:paraId="449B1ECC" w14:textId="7BD9A5FE" w:rsidR="005C7AD8" w:rsidRDefault="005C7AD8" w:rsidP="00374C01">
      <w:pPr>
        <w:spacing w:after="80"/>
        <w:jc w:val="both"/>
        <w:rPr>
          <w:sz w:val="24"/>
          <w:lang w:val="en-GB"/>
        </w:rPr>
      </w:pPr>
      <w:r w:rsidRPr="005C7AD8">
        <w:rPr>
          <w:sz w:val="24"/>
          <w:lang w:val="en-GB"/>
        </w:rPr>
        <w:t>It is possible that the Product Developer and the Technology Provider can be the same entity.</w:t>
      </w:r>
    </w:p>
    <w:p w14:paraId="4A1D966D" w14:textId="467DA53F" w:rsidR="00374C01" w:rsidRPr="00A57D54" w:rsidRDefault="771CDD07" w:rsidP="00B7496E">
      <w:pPr>
        <w:spacing w:after="120" w:line="276" w:lineRule="auto"/>
        <w:jc w:val="both"/>
        <w:rPr>
          <w:rFonts w:ascii="Calibri" w:eastAsia="Calibri" w:hAnsi="Calibri" w:cs="Calibri"/>
          <w:sz w:val="24"/>
          <w:lang w:val="en-GB"/>
        </w:rPr>
      </w:pPr>
      <w:r w:rsidRPr="00A57D54">
        <w:rPr>
          <w:rFonts w:ascii="Calibri" w:eastAsia="Calibri" w:hAnsi="Calibri" w:cs="Calibri"/>
          <w:sz w:val="24"/>
        </w:rPr>
        <w:t>In exceptional cases</w:t>
      </w:r>
      <w:r w:rsidR="00A57D54">
        <w:rPr>
          <w:rFonts w:ascii="Calibri" w:eastAsia="Calibri" w:hAnsi="Calibri" w:cs="Calibri"/>
          <w:sz w:val="24"/>
        </w:rPr>
        <w:t>,</w:t>
      </w:r>
      <w:r w:rsidRPr="00A57D54">
        <w:rPr>
          <w:rFonts w:ascii="Calibri" w:eastAsia="Calibri" w:hAnsi="Calibri" w:cs="Calibri"/>
          <w:sz w:val="24"/>
        </w:rPr>
        <w:t xml:space="preserve"> it </w:t>
      </w:r>
      <w:r w:rsidR="001B44C2" w:rsidRPr="00A57D54">
        <w:rPr>
          <w:rFonts w:ascii="Calibri" w:eastAsia="Calibri" w:hAnsi="Calibri" w:cs="Calibri"/>
          <w:sz w:val="24"/>
        </w:rPr>
        <w:t xml:space="preserve">is </w:t>
      </w:r>
      <w:r w:rsidRPr="00A57D54">
        <w:rPr>
          <w:rFonts w:ascii="Calibri" w:eastAsia="Calibri" w:hAnsi="Calibri" w:cs="Calibri"/>
          <w:sz w:val="24"/>
        </w:rPr>
        <w:t>possible that the Product Developer and the Customer are the same entity. In these instances, the project could be led by the Technology Provider.</w:t>
      </w:r>
    </w:p>
    <w:p w14:paraId="08CECCF0" w14:textId="08A29671" w:rsidR="00384AD1" w:rsidRPr="00735C3C" w:rsidRDefault="00356314" w:rsidP="008B5E44">
      <w:pPr>
        <w:spacing w:after="80"/>
        <w:jc w:val="both"/>
        <w:rPr>
          <w:sz w:val="24"/>
          <w:lang w:val="en-GB"/>
        </w:rPr>
      </w:pPr>
      <w:r w:rsidRPr="008B5E44">
        <w:rPr>
          <w:sz w:val="24"/>
          <w:lang w:val="en-GB"/>
        </w:rPr>
        <w:t xml:space="preserve">However, some </w:t>
      </w:r>
      <w:r w:rsidR="00665CE6" w:rsidRPr="008B5E44">
        <w:rPr>
          <w:sz w:val="24"/>
          <w:lang w:val="en-GB"/>
        </w:rPr>
        <w:t>further</w:t>
      </w:r>
      <w:r w:rsidR="00384AD1" w:rsidRPr="008B5E44">
        <w:rPr>
          <w:sz w:val="24"/>
          <w:lang w:val="en-GB"/>
        </w:rPr>
        <w:t xml:space="preserve"> formal</w:t>
      </w:r>
      <w:r w:rsidR="00665CE6" w:rsidRPr="008B5E44">
        <w:rPr>
          <w:sz w:val="24"/>
          <w:lang w:val="en-GB"/>
        </w:rPr>
        <w:t xml:space="preserve"> criteria</w:t>
      </w:r>
      <w:r w:rsidRPr="008B5E44">
        <w:rPr>
          <w:sz w:val="24"/>
          <w:lang w:val="en-GB"/>
        </w:rPr>
        <w:t xml:space="preserve"> apply. </w:t>
      </w:r>
      <w:r w:rsidR="00A719EB" w:rsidRPr="008B5E44">
        <w:rPr>
          <w:sz w:val="24"/>
          <w:lang w:val="en-GB"/>
        </w:rPr>
        <w:t>T</w:t>
      </w:r>
      <w:r w:rsidR="00384AD1" w:rsidRPr="008B5E44">
        <w:rPr>
          <w:sz w:val="24"/>
          <w:lang w:val="en-GB"/>
        </w:rPr>
        <w:t xml:space="preserve">o be eligible for contract award, applicants must fulfil all the requirements </w:t>
      </w:r>
      <w:r w:rsidR="00384AD1" w:rsidRPr="00735C3C">
        <w:rPr>
          <w:sz w:val="24"/>
          <w:lang w:val="en-GB"/>
        </w:rPr>
        <w:t>below:</w:t>
      </w:r>
    </w:p>
    <w:p w14:paraId="0098C9BD" w14:textId="6FB5F2AA" w:rsidR="00384AD1" w:rsidRPr="00735C3C" w:rsidRDefault="00384AD1" w:rsidP="008B5E44">
      <w:pPr>
        <w:pStyle w:val="Listaszerbekezds"/>
        <w:numPr>
          <w:ilvl w:val="0"/>
          <w:numId w:val="13"/>
        </w:numPr>
        <w:spacing w:after="80"/>
        <w:contextualSpacing/>
        <w:rPr>
          <w:rFonts w:asciiTheme="minorHAnsi" w:hAnsiTheme="minorHAnsi"/>
          <w:sz w:val="24"/>
        </w:rPr>
      </w:pPr>
      <w:r w:rsidRPr="00735C3C">
        <w:rPr>
          <w:rFonts w:asciiTheme="minorHAnsi" w:hAnsiTheme="minorHAnsi"/>
          <w:sz w:val="24"/>
        </w:rPr>
        <w:t xml:space="preserve">To be a legal entity registered under the laws of </w:t>
      </w:r>
      <w:proofErr w:type="gramStart"/>
      <w:r w:rsidR="00C47F06" w:rsidRPr="00735C3C">
        <w:rPr>
          <w:rFonts w:asciiTheme="minorHAnsi" w:hAnsiTheme="minorHAnsi"/>
          <w:sz w:val="24"/>
        </w:rPr>
        <w:t>Hungary</w:t>
      </w:r>
      <w:r w:rsidRPr="00735C3C">
        <w:rPr>
          <w:rFonts w:asciiTheme="minorHAnsi" w:hAnsiTheme="minorHAnsi"/>
          <w:sz w:val="24"/>
        </w:rPr>
        <w:t>;</w:t>
      </w:r>
      <w:proofErr w:type="gramEnd"/>
    </w:p>
    <w:p w14:paraId="00801422" w14:textId="5C494828" w:rsidR="00384AD1" w:rsidRPr="00735C3C" w:rsidRDefault="00384AD1" w:rsidP="008B5E44">
      <w:pPr>
        <w:pStyle w:val="Listaszerbekezds"/>
        <w:numPr>
          <w:ilvl w:val="0"/>
          <w:numId w:val="13"/>
        </w:numPr>
        <w:spacing w:after="80"/>
        <w:contextualSpacing/>
        <w:rPr>
          <w:rFonts w:asciiTheme="minorHAnsi" w:hAnsiTheme="minorHAnsi"/>
          <w:sz w:val="24"/>
        </w:rPr>
      </w:pPr>
      <w:r w:rsidRPr="00735C3C">
        <w:rPr>
          <w:rFonts w:asciiTheme="minorHAnsi" w:hAnsiTheme="minorHAnsi"/>
          <w:sz w:val="24"/>
        </w:rPr>
        <w:t xml:space="preserve">To be headquartered in </w:t>
      </w:r>
      <w:proofErr w:type="gramStart"/>
      <w:r w:rsidR="00C47F06" w:rsidRPr="00735C3C">
        <w:rPr>
          <w:rFonts w:asciiTheme="minorHAnsi" w:hAnsiTheme="minorHAnsi"/>
          <w:sz w:val="24"/>
        </w:rPr>
        <w:t>Hungary</w:t>
      </w:r>
      <w:r w:rsidRPr="00735C3C">
        <w:rPr>
          <w:rFonts w:asciiTheme="minorHAnsi" w:hAnsiTheme="minorHAnsi"/>
          <w:sz w:val="24"/>
        </w:rPr>
        <w:t>;</w:t>
      </w:r>
      <w:proofErr w:type="gramEnd"/>
    </w:p>
    <w:p w14:paraId="4C90FFDE" w14:textId="13F0D948" w:rsidR="00384AD1" w:rsidRPr="00735C3C" w:rsidRDefault="00384AD1" w:rsidP="008B5E44">
      <w:pPr>
        <w:pStyle w:val="Listaszerbekezds"/>
        <w:numPr>
          <w:ilvl w:val="0"/>
          <w:numId w:val="13"/>
        </w:numPr>
        <w:spacing w:after="80"/>
        <w:contextualSpacing/>
        <w:rPr>
          <w:rFonts w:asciiTheme="minorHAnsi" w:hAnsiTheme="minorHAnsi"/>
          <w:sz w:val="24"/>
        </w:rPr>
      </w:pPr>
      <w:r w:rsidRPr="00735C3C">
        <w:rPr>
          <w:rFonts w:asciiTheme="minorHAnsi" w:hAnsiTheme="minorHAnsi"/>
          <w:sz w:val="24"/>
        </w:rPr>
        <w:t xml:space="preserve">To be fully compliant with </w:t>
      </w:r>
      <w:r w:rsidR="00C47F06" w:rsidRPr="00735C3C">
        <w:rPr>
          <w:rFonts w:asciiTheme="minorHAnsi" w:hAnsiTheme="minorHAnsi"/>
          <w:sz w:val="24"/>
        </w:rPr>
        <w:t>Hungary</w:t>
      </w:r>
      <w:r w:rsidRPr="00735C3C">
        <w:rPr>
          <w:rFonts w:asciiTheme="minorHAnsi" w:hAnsiTheme="minorHAnsi"/>
          <w:sz w:val="24"/>
        </w:rPr>
        <w:t xml:space="preserve"> tax and social security </w:t>
      </w:r>
      <w:proofErr w:type="gramStart"/>
      <w:r w:rsidRPr="00735C3C">
        <w:rPr>
          <w:rFonts w:asciiTheme="minorHAnsi" w:hAnsiTheme="minorHAnsi"/>
          <w:sz w:val="24"/>
        </w:rPr>
        <w:t>obligations;</w:t>
      </w:r>
      <w:proofErr w:type="gramEnd"/>
    </w:p>
    <w:p w14:paraId="71B4D0BB" w14:textId="77777777" w:rsidR="00384AD1" w:rsidRPr="00735C3C" w:rsidRDefault="00384AD1" w:rsidP="008B5E44">
      <w:pPr>
        <w:pStyle w:val="Listaszerbekezds"/>
        <w:numPr>
          <w:ilvl w:val="0"/>
          <w:numId w:val="13"/>
        </w:numPr>
        <w:spacing w:after="80"/>
        <w:contextualSpacing/>
        <w:rPr>
          <w:rFonts w:asciiTheme="minorHAnsi" w:hAnsiTheme="minorHAnsi"/>
          <w:sz w:val="24"/>
        </w:rPr>
      </w:pPr>
      <w:r w:rsidRPr="00735C3C">
        <w:rPr>
          <w:rFonts w:asciiTheme="minorHAnsi" w:hAnsiTheme="minorHAnsi"/>
          <w:sz w:val="24"/>
        </w:rPr>
        <w:t xml:space="preserve">To observe the remaining requirements stated in this </w:t>
      </w:r>
      <w:proofErr w:type="gramStart"/>
      <w:r w:rsidRPr="00735C3C">
        <w:rPr>
          <w:rFonts w:asciiTheme="minorHAnsi" w:hAnsiTheme="minorHAnsi"/>
          <w:sz w:val="24"/>
        </w:rPr>
        <w:t>document;</w:t>
      </w:r>
      <w:proofErr w:type="gramEnd"/>
    </w:p>
    <w:p w14:paraId="40B888CD" w14:textId="79DB1C3D" w:rsidR="00384AD1" w:rsidRPr="008B5E44" w:rsidRDefault="00384AD1" w:rsidP="008B5E44">
      <w:pPr>
        <w:pStyle w:val="Listaszerbekezds"/>
        <w:numPr>
          <w:ilvl w:val="0"/>
          <w:numId w:val="13"/>
        </w:numPr>
        <w:spacing w:after="80"/>
        <w:contextualSpacing/>
        <w:jc w:val="both"/>
        <w:rPr>
          <w:rFonts w:asciiTheme="minorHAnsi" w:hAnsiTheme="minorHAnsi"/>
          <w:sz w:val="24"/>
        </w:rPr>
      </w:pPr>
      <w:r w:rsidRPr="00735C3C">
        <w:rPr>
          <w:rFonts w:asciiTheme="minorHAnsi" w:hAnsiTheme="minorHAnsi"/>
          <w:sz w:val="24"/>
        </w:rPr>
        <w:t xml:space="preserve">When acting in collaboration with other national or foreign </w:t>
      </w:r>
      <w:r w:rsidRPr="008B5E44">
        <w:rPr>
          <w:rFonts w:asciiTheme="minorHAnsi" w:hAnsiTheme="minorHAnsi"/>
          <w:sz w:val="24"/>
        </w:rPr>
        <w:t xml:space="preserve">entities, the </w:t>
      </w:r>
      <w:r w:rsidR="000E7D7D" w:rsidRPr="008B5E44">
        <w:rPr>
          <w:rFonts w:asciiTheme="minorHAnsi" w:hAnsiTheme="minorHAnsi"/>
          <w:sz w:val="24"/>
        </w:rPr>
        <w:t>applicant will be</w:t>
      </w:r>
      <w:r w:rsidRPr="008B5E44">
        <w:rPr>
          <w:rFonts w:asciiTheme="minorHAnsi" w:hAnsiTheme="minorHAnsi"/>
          <w:sz w:val="24"/>
        </w:rPr>
        <w:t xml:space="preserve"> the sole contractor and will be fully responsible for managing the funding.</w:t>
      </w:r>
    </w:p>
    <w:p w14:paraId="0F8BFE89" w14:textId="51B733E2" w:rsidR="00737900" w:rsidRPr="004237A4" w:rsidRDefault="531B263B" w:rsidP="4F61909E">
      <w:pPr>
        <w:pStyle w:val="Listaszerbekezds"/>
        <w:numPr>
          <w:ilvl w:val="0"/>
          <w:numId w:val="13"/>
        </w:numPr>
        <w:spacing w:after="80"/>
        <w:contextualSpacing/>
        <w:jc w:val="both"/>
      </w:pPr>
      <w:r w:rsidRPr="004237A4">
        <w:rPr>
          <w:rFonts w:ascii="Calibri" w:eastAsia="Calibri" w:hAnsi="Calibri" w:cs="Calibri"/>
          <w:sz w:val="24"/>
        </w:rPr>
        <w:t>To declare that the activities proposed under the submitted ESA Spark Funding project are not being funded through other means (e.g. any ESA call</w:t>
      </w:r>
      <w:r w:rsidR="004237A4" w:rsidRPr="004237A4">
        <w:rPr>
          <w:rFonts w:ascii="Calibri" w:eastAsia="Calibri" w:hAnsi="Calibri" w:cs="Calibri"/>
          <w:sz w:val="24"/>
        </w:rPr>
        <w:t>,</w:t>
      </w:r>
      <w:r w:rsidRPr="004237A4">
        <w:rPr>
          <w:rFonts w:ascii="Calibri" w:eastAsia="Calibri" w:hAnsi="Calibri" w:cs="Calibri"/>
          <w:sz w:val="24"/>
        </w:rPr>
        <w:t xml:space="preserve"> ESA Business</w:t>
      </w:r>
      <w:r w:rsidR="004237A4" w:rsidRPr="004237A4">
        <w:rPr>
          <w:rFonts w:ascii="Calibri" w:eastAsia="Calibri" w:hAnsi="Calibri" w:cs="Calibri"/>
          <w:sz w:val="24"/>
        </w:rPr>
        <w:t xml:space="preserve"> </w:t>
      </w:r>
      <w:r w:rsidRPr="004237A4">
        <w:rPr>
          <w:rFonts w:ascii="Calibri" w:eastAsia="Calibri" w:hAnsi="Calibri" w:cs="Calibri"/>
          <w:sz w:val="24"/>
        </w:rPr>
        <w:t>Incubation, European Commission etc).</w:t>
      </w:r>
    </w:p>
    <w:p w14:paraId="5542A2C6" w14:textId="3D55FB12" w:rsidR="4F61909E" w:rsidRPr="004237A4" w:rsidRDefault="4F61909E" w:rsidP="00A36DDC">
      <w:pPr>
        <w:pStyle w:val="Listaszerbekezds"/>
        <w:spacing w:after="80"/>
        <w:ind w:left="720"/>
        <w:contextualSpacing/>
        <w:jc w:val="both"/>
        <w:rPr>
          <w:szCs w:val="22"/>
        </w:rPr>
      </w:pPr>
    </w:p>
    <w:p w14:paraId="5935FEEA" w14:textId="77777777" w:rsidR="00D61917" w:rsidRPr="00D61917" w:rsidRDefault="00D61917" w:rsidP="00D61917">
      <w:pPr>
        <w:spacing w:after="80"/>
        <w:contextualSpacing/>
        <w:jc w:val="both"/>
        <w:rPr>
          <w:sz w:val="24"/>
        </w:rPr>
      </w:pPr>
    </w:p>
    <w:p w14:paraId="6D772046" w14:textId="446B1D40" w:rsidR="00433F5B" w:rsidRPr="008B5E44" w:rsidRDefault="00463232" w:rsidP="008B5E44">
      <w:pPr>
        <w:pStyle w:val="Cmsor2"/>
        <w:spacing w:before="0" w:after="80"/>
        <w:rPr>
          <w:b/>
          <w:bCs/>
          <w:lang w:val="en-GB"/>
        </w:rPr>
      </w:pPr>
      <w:r w:rsidRPr="008B5E44">
        <w:rPr>
          <w:b/>
          <w:bCs/>
          <w:lang w:val="en-GB"/>
        </w:rPr>
        <w:t>How to apply</w:t>
      </w:r>
    </w:p>
    <w:p w14:paraId="4E60CC8C" w14:textId="3507938B" w:rsidR="00A10A2D" w:rsidRPr="008B5E44" w:rsidRDefault="00A10A2D" w:rsidP="008B5E44">
      <w:pPr>
        <w:spacing w:after="80"/>
        <w:jc w:val="both"/>
        <w:rPr>
          <w:sz w:val="24"/>
          <w:lang w:val="en-GB"/>
        </w:rPr>
      </w:pPr>
      <w:r w:rsidRPr="008B5E44">
        <w:rPr>
          <w:sz w:val="24"/>
          <w:lang w:val="en-GB"/>
        </w:rPr>
        <w:t xml:space="preserve">Please </w:t>
      </w:r>
      <w:r w:rsidR="1082BE59" w:rsidRPr="50171A3D">
        <w:rPr>
          <w:sz w:val="24"/>
          <w:lang w:val="en-GB"/>
        </w:rPr>
        <w:t>en</w:t>
      </w:r>
      <w:r w:rsidRPr="50171A3D">
        <w:rPr>
          <w:sz w:val="24"/>
          <w:lang w:val="en-GB"/>
        </w:rPr>
        <w:t>sure</w:t>
      </w:r>
      <w:r w:rsidRPr="008B5E44">
        <w:rPr>
          <w:sz w:val="24"/>
          <w:lang w:val="en-GB"/>
        </w:rPr>
        <w:t xml:space="preserve"> </w:t>
      </w:r>
      <w:r w:rsidR="00842A2D" w:rsidRPr="008B5E44">
        <w:rPr>
          <w:sz w:val="24"/>
          <w:lang w:val="en-GB"/>
        </w:rPr>
        <w:t>you</w:t>
      </w:r>
      <w:r w:rsidRPr="008B5E44">
        <w:rPr>
          <w:sz w:val="24"/>
          <w:lang w:val="en-GB"/>
        </w:rPr>
        <w:t xml:space="preserve"> </w:t>
      </w:r>
      <w:r w:rsidR="00A50A6E">
        <w:rPr>
          <w:sz w:val="24"/>
          <w:lang w:val="en-GB"/>
        </w:rPr>
        <w:t>use</w:t>
      </w:r>
      <w:r w:rsidRPr="008B5E44">
        <w:rPr>
          <w:sz w:val="24"/>
          <w:lang w:val="en-GB"/>
        </w:rPr>
        <w:t xml:space="preserve"> the </w:t>
      </w:r>
      <w:r w:rsidR="006140F8">
        <w:rPr>
          <w:sz w:val="24"/>
          <w:lang w:val="en-GB"/>
        </w:rPr>
        <w:t>applicable</w:t>
      </w:r>
      <w:r w:rsidRPr="008B5E44">
        <w:rPr>
          <w:sz w:val="24"/>
          <w:lang w:val="en-GB"/>
        </w:rPr>
        <w:t xml:space="preserve"> </w:t>
      </w:r>
      <w:r w:rsidR="007C5BA7">
        <w:rPr>
          <w:sz w:val="24"/>
          <w:lang w:val="en-GB"/>
        </w:rPr>
        <w:t xml:space="preserve">ESA Spark Funding Application </w:t>
      </w:r>
      <w:r w:rsidRPr="008B5E44">
        <w:rPr>
          <w:sz w:val="24"/>
          <w:lang w:val="en-GB"/>
        </w:rPr>
        <w:t>template</w:t>
      </w:r>
      <w:r w:rsidR="00356314" w:rsidRPr="008B5E44">
        <w:rPr>
          <w:sz w:val="24"/>
          <w:lang w:val="en-GB"/>
        </w:rPr>
        <w:t xml:space="preserve">, which </w:t>
      </w:r>
      <w:r w:rsidR="007C5BA7">
        <w:rPr>
          <w:sz w:val="24"/>
          <w:lang w:val="en-GB"/>
        </w:rPr>
        <w:t>is</w:t>
      </w:r>
      <w:r w:rsidR="00356314" w:rsidRPr="008B5E44">
        <w:rPr>
          <w:sz w:val="24"/>
          <w:lang w:val="en-GB"/>
        </w:rPr>
        <w:t xml:space="preserve"> part of the Open Call </w:t>
      </w:r>
      <w:r w:rsidR="00356314" w:rsidRPr="00735C3C">
        <w:rPr>
          <w:sz w:val="24"/>
          <w:lang w:val="en-GB"/>
        </w:rPr>
        <w:t>documentation</w:t>
      </w:r>
      <w:r w:rsidR="004A1332" w:rsidRPr="00735C3C">
        <w:rPr>
          <w:sz w:val="24"/>
          <w:lang w:val="en-GB"/>
        </w:rPr>
        <w:t xml:space="preserve"> </w:t>
      </w:r>
      <w:r w:rsidR="00A7539E" w:rsidRPr="00735C3C">
        <w:rPr>
          <w:sz w:val="24"/>
          <w:lang w:val="en-GB"/>
        </w:rPr>
        <w:t xml:space="preserve">at the </w:t>
      </w:r>
      <w:hyperlink r:id="rId12" w:history="1">
        <w:r w:rsidR="00A7539E" w:rsidRPr="00A7539E">
          <w:rPr>
            <w:rStyle w:val="Hiperhivatkozs"/>
            <w:sz w:val="24"/>
            <w:lang w:val="en-GB"/>
          </w:rPr>
          <w:t>Technology Broker Hungary website</w:t>
        </w:r>
      </w:hyperlink>
      <w:r w:rsidRPr="008B5E44">
        <w:rPr>
          <w:sz w:val="24"/>
          <w:lang w:val="en-GB"/>
        </w:rPr>
        <w:t>:</w:t>
      </w:r>
    </w:p>
    <w:p w14:paraId="1A34A021" w14:textId="044557F4" w:rsidR="00593606" w:rsidRPr="001F328F" w:rsidRDefault="000E7D7D" w:rsidP="001F328F">
      <w:pPr>
        <w:pStyle w:val="Listaszerbekezds"/>
        <w:numPr>
          <w:ilvl w:val="0"/>
          <w:numId w:val="4"/>
        </w:numPr>
        <w:spacing w:after="80"/>
        <w:rPr>
          <w:rFonts w:asciiTheme="minorHAnsi" w:hAnsiTheme="minorHAnsi" w:cstheme="minorHAnsi"/>
          <w:sz w:val="24"/>
        </w:rPr>
      </w:pPr>
      <w:hyperlink r:id="rId13" w:history="1">
        <w:r w:rsidRPr="00D8508F">
          <w:rPr>
            <w:rStyle w:val="Hiperhivatkozs"/>
            <w:rFonts w:asciiTheme="minorHAnsi" w:hAnsiTheme="minorHAnsi" w:cstheme="minorHAnsi"/>
            <w:sz w:val="24"/>
          </w:rPr>
          <w:t>ESA Spark Funding Application Template</w:t>
        </w:r>
      </w:hyperlink>
    </w:p>
    <w:p w14:paraId="7D685EAF" w14:textId="12D2F0F2" w:rsidR="0A92A8C7" w:rsidRDefault="0A92A8C7" w:rsidP="0A92A8C7">
      <w:pPr>
        <w:pStyle w:val="Bulletlist"/>
        <w:numPr>
          <w:ilvl w:val="0"/>
          <w:numId w:val="0"/>
        </w:numPr>
        <w:rPr>
          <w:rFonts w:ascii="Calibri" w:hAnsi="Calibri" w:cs="Calibri"/>
          <w:szCs w:val="22"/>
          <w:lang w:val="en-US"/>
        </w:rPr>
      </w:pPr>
    </w:p>
    <w:p w14:paraId="1B0823BD" w14:textId="6B138CFD" w:rsidR="00593606" w:rsidRPr="00593606" w:rsidRDefault="008F313A" w:rsidP="0081283D">
      <w:pPr>
        <w:pStyle w:val="Bulletlist"/>
        <w:numPr>
          <w:ilvl w:val="0"/>
          <w:numId w:val="0"/>
        </w:numPr>
        <w:ind w:left="720"/>
        <w:rPr>
          <w:sz w:val="24"/>
        </w:rPr>
      </w:pPr>
      <w:r>
        <w:rPr>
          <w:sz w:val="24"/>
        </w:rPr>
        <w:t xml:space="preserve">All sections of the application </w:t>
      </w:r>
      <w:r w:rsidR="00593606" w:rsidRPr="00593606">
        <w:rPr>
          <w:sz w:val="24"/>
        </w:rPr>
        <w:t>template</w:t>
      </w:r>
      <w:r>
        <w:rPr>
          <w:sz w:val="24"/>
        </w:rPr>
        <w:t xml:space="preserve"> </w:t>
      </w:r>
      <w:r w:rsidR="00593606" w:rsidRPr="00593606">
        <w:rPr>
          <w:sz w:val="24"/>
        </w:rPr>
        <w:t>must be completed</w:t>
      </w:r>
      <w:r>
        <w:rPr>
          <w:sz w:val="24"/>
        </w:rPr>
        <w:t xml:space="preserve"> i.e.</w:t>
      </w:r>
      <w:r w:rsidR="00593606" w:rsidRPr="00593606">
        <w:rPr>
          <w:sz w:val="24"/>
        </w:rPr>
        <w:t>:</w:t>
      </w:r>
    </w:p>
    <w:p w14:paraId="1280D97D" w14:textId="539E73AE" w:rsidR="00A10A2D" w:rsidRPr="008B5E44" w:rsidRDefault="00384AD1" w:rsidP="00834262">
      <w:pPr>
        <w:pStyle w:val="Listaszerbekezds"/>
        <w:numPr>
          <w:ilvl w:val="1"/>
          <w:numId w:val="20"/>
        </w:numPr>
        <w:spacing w:after="80"/>
        <w:rPr>
          <w:rFonts w:asciiTheme="minorHAnsi" w:hAnsiTheme="minorHAnsi" w:cstheme="minorHAnsi"/>
          <w:sz w:val="24"/>
        </w:rPr>
      </w:pPr>
      <w:r w:rsidRPr="008B5E44">
        <w:rPr>
          <w:rFonts w:asciiTheme="minorHAnsi" w:hAnsiTheme="minorHAnsi" w:cstheme="minorHAnsi"/>
          <w:sz w:val="24"/>
        </w:rPr>
        <w:t>Executive Summary</w:t>
      </w:r>
    </w:p>
    <w:p w14:paraId="1354F44A" w14:textId="6BAAC50F" w:rsidR="00A10A2D" w:rsidRPr="008B5E44" w:rsidRDefault="00384AD1" w:rsidP="00834262">
      <w:pPr>
        <w:pStyle w:val="Listaszerbekezds"/>
        <w:numPr>
          <w:ilvl w:val="1"/>
          <w:numId w:val="20"/>
        </w:numPr>
        <w:spacing w:after="80"/>
        <w:rPr>
          <w:rFonts w:asciiTheme="minorHAnsi" w:hAnsiTheme="minorHAnsi" w:cstheme="minorHAnsi"/>
          <w:sz w:val="24"/>
        </w:rPr>
      </w:pPr>
      <w:r w:rsidRPr="008B5E44">
        <w:rPr>
          <w:rFonts w:asciiTheme="minorHAnsi" w:hAnsiTheme="minorHAnsi" w:cstheme="minorHAnsi"/>
          <w:sz w:val="24"/>
        </w:rPr>
        <w:t>Business Case and Technical Proposal</w:t>
      </w:r>
    </w:p>
    <w:p w14:paraId="1156BB3A" w14:textId="29038FB4" w:rsidR="00A719EB" w:rsidRPr="008B5E44" w:rsidRDefault="00A719EB" w:rsidP="00834262">
      <w:pPr>
        <w:pStyle w:val="Listaszerbekezds"/>
        <w:numPr>
          <w:ilvl w:val="1"/>
          <w:numId w:val="20"/>
        </w:numPr>
        <w:spacing w:after="80"/>
        <w:rPr>
          <w:rFonts w:asciiTheme="minorHAnsi" w:hAnsiTheme="minorHAnsi" w:cstheme="minorHAnsi"/>
          <w:sz w:val="24"/>
        </w:rPr>
      </w:pPr>
      <w:r w:rsidRPr="008B5E44">
        <w:rPr>
          <w:rFonts w:asciiTheme="minorHAnsi" w:hAnsiTheme="minorHAnsi" w:cstheme="minorHAnsi"/>
          <w:sz w:val="24"/>
        </w:rPr>
        <w:t>Activity Proposal</w:t>
      </w:r>
    </w:p>
    <w:p w14:paraId="08ACBC91" w14:textId="38F0F2DB" w:rsidR="00A719EB" w:rsidRDefault="00A719EB" w:rsidP="00834262">
      <w:pPr>
        <w:pStyle w:val="Listaszerbekezds"/>
        <w:numPr>
          <w:ilvl w:val="1"/>
          <w:numId w:val="20"/>
        </w:numPr>
        <w:spacing w:after="80"/>
        <w:rPr>
          <w:rFonts w:asciiTheme="minorHAnsi" w:hAnsiTheme="minorHAnsi" w:cstheme="minorHAnsi"/>
          <w:sz w:val="24"/>
        </w:rPr>
      </w:pPr>
      <w:r w:rsidRPr="008B5E44">
        <w:rPr>
          <w:rFonts w:asciiTheme="minorHAnsi" w:hAnsiTheme="minorHAnsi" w:cstheme="minorHAnsi"/>
          <w:sz w:val="24"/>
        </w:rPr>
        <w:t>Management Proposal</w:t>
      </w:r>
    </w:p>
    <w:p w14:paraId="73BB257D" w14:textId="77777777" w:rsidR="0024693A" w:rsidRDefault="0024693A" w:rsidP="008B5E44">
      <w:pPr>
        <w:spacing w:after="80"/>
        <w:rPr>
          <w:rFonts w:cstheme="minorHAnsi"/>
          <w:sz w:val="24"/>
        </w:rPr>
      </w:pPr>
    </w:p>
    <w:p w14:paraId="31C33D89" w14:textId="7E96A169" w:rsidR="00470C60" w:rsidRPr="008B5E44" w:rsidRDefault="0024693A" w:rsidP="008B5E44">
      <w:pPr>
        <w:spacing w:after="80"/>
        <w:rPr>
          <w:rFonts w:cstheme="minorHAnsi"/>
          <w:sz w:val="24"/>
          <w:lang w:val="en-GB"/>
        </w:rPr>
      </w:pPr>
      <w:r>
        <w:rPr>
          <w:rFonts w:cstheme="minorHAnsi"/>
          <w:sz w:val="24"/>
        </w:rPr>
        <w:t>Pay</w:t>
      </w:r>
      <w:r w:rsidR="00470C60" w:rsidRPr="008B5E44">
        <w:rPr>
          <w:rFonts w:cstheme="minorHAnsi"/>
          <w:sz w:val="24"/>
          <w:lang w:val="en-GB"/>
        </w:rPr>
        <w:t xml:space="preserve"> particular attention to the following</w:t>
      </w:r>
      <w:r w:rsidR="00492FC1" w:rsidRPr="008B5E44">
        <w:rPr>
          <w:rFonts w:cstheme="minorHAnsi"/>
          <w:sz w:val="24"/>
          <w:lang w:val="en-GB"/>
        </w:rPr>
        <w:t>:</w:t>
      </w:r>
    </w:p>
    <w:p w14:paraId="2E16C609" w14:textId="5CC7984E" w:rsidR="00470C60" w:rsidRPr="008B5E44" w:rsidRDefault="00004AF5" w:rsidP="008B5E44">
      <w:pPr>
        <w:pStyle w:val="Bulletlist"/>
        <w:spacing w:after="80"/>
        <w:jc w:val="both"/>
        <w:rPr>
          <w:sz w:val="24"/>
        </w:rPr>
      </w:pPr>
      <w:r w:rsidRPr="008B5E44">
        <w:rPr>
          <w:sz w:val="24"/>
        </w:rPr>
        <w:t>Instructions</w:t>
      </w:r>
      <w:r w:rsidR="00470C60" w:rsidRPr="008B5E44">
        <w:rPr>
          <w:sz w:val="24"/>
        </w:rPr>
        <w:t xml:space="preserve"> inside the documents</w:t>
      </w:r>
      <w:r w:rsidRPr="008B5E44">
        <w:rPr>
          <w:sz w:val="24"/>
        </w:rPr>
        <w:t xml:space="preserve"> shall be followed in order to fulfil all pre-conditions of the Open Call and for the application to be accepted. </w:t>
      </w:r>
    </w:p>
    <w:p w14:paraId="4FEF6599" w14:textId="46288D41" w:rsidR="00470C60" w:rsidRPr="00735C3C" w:rsidRDefault="0B18C810" w:rsidP="008B5E44">
      <w:pPr>
        <w:pStyle w:val="Bulletlist"/>
        <w:spacing w:after="80"/>
        <w:jc w:val="both"/>
        <w:rPr>
          <w:sz w:val="24"/>
        </w:rPr>
      </w:pPr>
      <w:r w:rsidRPr="42DFCB21">
        <w:rPr>
          <w:rFonts w:ascii="Calibri" w:eastAsia="Calibri" w:hAnsi="Calibri" w:cs="Calibri"/>
          <w:color w:val="000000" w:themeColor="text1"/>
          <w:sz w:val="24"/>
        </w:rPr>
        <w:t>Please read t</w:t>
      </w:r>
      <w:r w:rsidR="00326FD2">
        <w:rPr>
          <w:rFonts w:ascii="Calibri" w:eastAsia="Calibri" w:hAnsi="Calibri" w:cs="Calibri"/>
          <w:color w:val="000000" w:themeColor="text1"/>
          <w:sz w:val="24"/>
        </w:rPr>
        <w:t xml:space="preserve">he application </w:t>
      </w:r>
      <w:r w:rsidR="00646A8D">
        <w:rPr>
          <w:rFonts w:ascii="Calibri" w:eastAsia="Calibri" w:hAnsi="Calibri" w:cs="Calibri"/>
          <w:color w:val="000000" w:themeColor="text1"/>
          <w:sz w:val="24"/>
        </w:rPr>
        <w:t>template</w:t>
      </w:r>
      <w:r w:rsidRPr="42DFCB21">
        <w:rPr>
          <w:rFonts w:ascii="Calibri" w:eastAsia="Calibri" w:hAnsi="Calibri" w:cs="Calibri"/>
          <w:color w:val="000000" w:themeColor="text1"/>
          <w:sz w:val="24"/>
        </w:rPr>
        <w:t xml:space="preserve"> as well as the Draft ESA Spark Funding Contract carefully. The Cover Letter shall include </w:t>
      </w:r>
      <w:r w:rsidRPr="002E7AFA">
        <w:rPr>
          <w:rFonts w:ascii="Calibri" w:eastAsia="Calibri" w:hAnsi="Calibri" w:cs="Calibri"/>
          <w:sz w:val="24"/>
        </w:rPr>
        <w:t xml:space="preserve">a clear, </w:t>
      </w:r>
      <w:r w:rsidRPr="002E7AFA">
        <w:rPr>
          <w:rFonts w:ascii="Calibri" w:eastAsia="Calibri" w:hAnsi="Calibri" w:cs="Calibri"/>
          <w:sz w:val="24"/>
          <w:u w:val="single"/>
        </w:rPr>
        <w:t>explicit,</w:t>
      </w:r>
      <w:r w:rsidRPr="002E7AFA">
        <w:rPr>
          <w:rFonts w:ascii="Calibri" w:eastAsia="Calibri" w:hAnsi="Calibri" w:cs="Calibri"/>
          <w:sz w:val="24"/>
        </w:rPr>
        <w:t xml:space="preserve"> and unambiguous statement declaring that the applicant has read, </w:t>
      </w:r>
      <w:r w:rsidRPr="002E7AFA">
        <w:rPr>
          <w:rFonts w:ascii="Calibri" w:eastAsia="Calibri" w:hAnsi="Calibri" w:cs="Calibri"/>
          <w:sz w:val="24"/>
          <w:u w:val="single"/>
        </w:rPr>
        <w:t>understood,</w:t>
      </w:r>
      <w:r w:rsidRPr="002E7AFA">
        <w:rPr>
          <w:rFonts w:ascii="Calibri" w:eastAsia="Calibri" w:hAnsi="Calibri" w:cs="Calibri"/>
          <w:sz w:val="24"/>
        </w:rPr>
        <w:t xml:space="preserve"> and </w:t>
      </w:r>
      <w:r w:rsidRPr="42DFCB21">
        <w:rPr>
          <w:rFonts w:ascii="Calibri" w:eastAsia="Calibri" w:hAnsi="Calibri" w:cs="Calibri"/>
          <w:color w:val="000000" w:themeColor="text1"/>
          <w:sz w:val="24"/>
        </w:rPr>
        <w:t>accepted the terms and conditions contained in the contractual documentation</w:t>
      </w:r>
      <w:r w:rsidR="00106144">
        <w:rPr>
          <w:rFonts w:ascii="Calibri" w:eastAsia="Calibri" w:hAnsi="Calibri" w:cs="Calibri"/>
          <w:color w:val="000000" w:themeColor="text1"/>
          <w:sz w:val="24"/>
        </w:rPr>
        <w:t>.</w:t>
      </w:r>
      <w:r w:rsidRPr="42DFCB21">
        <w:rPr>
          <w:rFonts w:ascii="Calibri" w:eastAsia="Calibri" w:hAnsi="Calibri" w:cs="Calibri"/>
          <w:color w:val="000000" w:themeColor="text1"/>
          <w:sz w:val="24"/>
        </w:rPr>
        <w:t xml:space="preserve"> Modifications or </w:t>
      </w:r>
      <w:r w:rsidRPr="00735C3C">
        <w:rPr>
          <w:rFonts w:ascii="Calibri" w:eastAsia="Calibri" w:hAnsi="Calibri" w:cs="Calibri"/>
          <w:sz w:val="24"/>
        </w:rPr>
        <w:t xml:space="preserve">amendments to the ESA Spark Funding Contract may be done in exceptional cases. Please contact the local ESA </w:t>
      </w:r>
      <w:r w:rsidR="00CB23AA" w:rsidRPr="00735C3C">
        <w:rPr>
          <w:sz w:val="24"/>
        </w:rPr>
        <w:t>TB</w:t>
      </w:r>
      <w:r w:rsidRPr="00735C3C">
        <w:rPr>
          <w:rFonts w:ascii="Calibri" w:eastAsia="Calibri" w:hAnsi="Calibri" w:cs="Calibri"/>
          <w:sz w:val="24"/>
        </w:rPr>
        <w:t xml:space="preserve"> Manager for guidance.</w:t>
      </w:r>
    </w:p>
    <w:p w14:paraId="3FC43BBC" w14:textId="0BE19AA7" w:rsidR="00470C60" w:rsidRPr="00735C3C" w:rsidRDefault="01BED374" w:rsidP="008B5E44">
      <w:pPr>
        <w:pStyle w:val="Bulletlist"/>
        <w:spacing w:after="80"/>
        <w:jc w:val="both"/>
        <w:rPr>
          <w:sz w:val="24"/>
        </w:rPr>
      </w:pPr>
      <w:r w:rsidRPr="00735C3C">
        <w:rPr>
          <w:sz w:val="24"/>
        </w:rPr>
        <w:t>En</w:t>
      </w:r>
      <w:r w:rsidR="0051389A" w:rsidRPr="00735C3C">
        <w:rPr>
          <w:sz w:val="24"/>
        </w:rPr>
        <w:t>sure the Cover Letter and the Requirement Checklist are signed</w:t>
      </w:r>
      <w:r w:rsidR="00470C60" w:rsidRPr="00735C3C">
        <w:rPr>
          <w:sz w:val="24"/>
        </w:rPr>
        <w:t xml:space="preserve"> by </w:t>
      </w:r>
      <w:r w:rsidR="000E7D7D" w:rsidRPr="00735C3C">
        <w:rPr>
          <w:sz w:val="24"/>
        </w:rPr>
        <w:t>an authorised representative of the entity applying.</w:t>
      </w:r>
    </w:p>
    <w:p w14:paraId="6B7C8840" w14:textId="4A428619" w:rsidR="006B07A7" w:rsidRPr="00735C3C" w:rsidRDefault="000E7D7D" w:rsidP="008B5E44">
      <w:pPr>
        <w:pStyle w:val="Bulletlist"/>
        <w:spacing w:after="80"/>
        <w:jc w:val="both"/>
        <w:rPr>
          <w:sz w:val="24"/>
        </w:rPr>
      </w:pPr>
      <w:r w:rsidRPr="00735C3C">
        <w:rPr>
          <w:sz w:val="24"/>
        </w:rPr>
        <w:t xml:space="preserve">As part of the </w:t>
      </w:r>
      <w:r w:rsidR="00A719EB" w:rsidRPr="00735C3C">
        <w:rPr>
          <w:sz w:val="24"/>
        </w:rPr>
        <w:t>application</w:t>
      </w:r>
      <w:r w:rsidR="00814E52" w:rsidRPr="00735C3C">
        <w:rPr>
          <w:sz w:val="24"/>
        </w:rPr>
        <w:t xml:space="preserve"> template</w:t>
      </w:r>
      <w:r w:rsidRPr="00735C3C">
        <w:rPr>
          <w:sz w:val="24"/>
        </w:rPr>
        <w:t xml:space="preserve">, an </w:t>
      </w:r>
      <w:r w:rsidR="00814E52" w:rsidRPr="00735C3C">
        <w:rPr>
          <w:sz w:val="24"/>
        </w:rPr>
        <w:t>‘</w:t>
      </w:r>
      <w:r w:rsidRPr="00735C3C">
        <w:rPr>
          <w:sz w:val="24"/>
        </w:rPr>
        <w:t>Activity Proposal</w:t>
      </w:r>
      <w:r w:rsidR="00883198" w:rsidRPr="00735C3C">
        <w:rPr>
          <w:sz w:val="24"/>
        </w:rPr>
        <w:t>’ section</w:t>
      </w:r>
      <w:r w:rsidR="00470C60" w:rsidRPr="00735C3C">
        <w:rPr>
          <w:sz w:val="24"/>
        </w:rPr>
        <w:t xml:space="preserve"> </w:t>
      </w:r>
      <w:r w:rsidRPr="00735C3C">
        <w:rPr>
          <w:sz w:val="24"/>
        </w:rPr>
        <w:t>must be submitted. This should</w:t>
      </w:r>
      <w:r w:rsidR="00470C60" w:rsidRPr="00735C3C">
        <w:rPr>
          <w:sz w:val="24"/>
        </w:rPr>
        <w:t xml:space="preserve"> include details on how</w:t>
      </w:r>
      <w:r w:rsidR="00A719EB" w:rsidRPr="00735C3C">
        <w:rPr>
          <w:sz w:val="24"/>
        </w:rPr>
        <w:t xml:space="preserve"> you intend to spend</w:t>
      </w:r>
      <w:r w:rsidR="00470C60" w:rsidRPr="00735C3C">
        <w:rPr>
          <w:sz w:val="24"/>
        </w:rPr>
        <w:t xml:space="preserve"> the </w:t>
      </w:r>
      <w:r w:rsidRPr="00735C3C">
        <w:rPr>
          <w:sz w:val="24"/>
        </w:rPr>
        <w:t>ESA Spark F</w:t>
      </w:r>
      <w:r w:rsidR="00470C60" w:rsidRPr="00735C3C">
        <w:rPr>
          <w:sz w:val="24"/>
        </w:rPr>
        <w:t xml:space="preserve">unding. </w:t>
      </w:r>
      <w:r w:rsidRPr="00735C3C">
        <w:rPr>
          <w:sz w:val="24"/>
        </w:rPr>
        <w:t xml:space="preserve">Details on eligible costs can be found </w:t>
      </w:r>
      <w:r w:rsidR="00A719EB" w:rsidRPr="00735C3C">
        <w:rPr>
          <w:sz w:val="24"/>
        </w:rPr>
        <w:t>below</w:t>
      </w:r>
      <w:r w:rsidRPr="00735C3C">
        <w:rPr>
          <w:sz w:val="24"/>
        </w:rPr>
        <w:t xml:space="preserve">. </w:t>
      </w:r>
    </w:p>
    <w:p w14:paraId="6205C47C" w14:textId="6FFDF0D4" w:rsidR="0051389A" w:rsidRPr="00735C3C" w:rsidRDefault="006B07A7" w:rsidP="008B5E44">
      <w:pPr>
        <w:pStyle w:val="Bulletlist"/>
        <w:spacing w:after="80"/>
        <w:jc w:val="both"/>
        <w:rPr>
          <w:sz w:val="24"/>
        </w:rPr>
      </w:pPr>
      <w:r w:rsidRPr="00735C3C">
        <w:rPr>
          <w:sz w:val="24"/>
        </w:rPr>
        <w:t>T</w:t>
      </w:r>
      <w:r w:rsidR="000E7D7D" w:rsidRPr="00735C3C">
        <w:rPr>
          <w:sz w:val="24"/>
        </w:rPr>
        <w:t xml:space="preserve">he funding should primarily be </w:t>
      </w:r>
      <w:r w:rsidR="00FD5134" w:rsidRPr="00735C3C">
        <w:rPr>
          <w:sz w:val="24"/>
        </w:rPr>
        <w:t>spent in</w:t>
      </w:r>
      <w:r w:rsidR="00397430" w:rsidRPr="00735C3C">
        <w:rPr>
          <w:sz w:val="24"/>
        </w:rPr>
        <w:t xml:space="preserve"> </w:t>
      </w:r>
      <w:r w:rsidR="007214F2" w:rsidRPr="00735C3C">
        <w:rPr>
          <w:sz w:val="24"/>
        </w:rPr>
        <w:t>Hungary</w:t>
      </w:r>
      <w:r w:rsidR="000E7D7D" w:rsidRPr="00735C3C">
        <w:rPr>
          <w:sz w:val="24"/>
        </w:rPr>
        <w:t>. However</w:t>
      </w:r>
      <w:r w:rsidR="00DB4306" w:rsidRPr="00735C3C">
        <w:rPr>
          <w:sz w:val="24"/>
        </w:rPr>
        <w:t>,</w:t>
      </w:r>
      <w:r w:rsidR="000E7D7D" w:rsidRPr="00735C3C">
        <w:rPr>
          <w:sz w:val="24"/>
        </w:rPr>
        <w:t xml:space="preserve"> in cases where the Product Developer is based in </w:t>
      </w:r>
      <w:r w:rsidR="007214F2" w:rsidRPr="00735C3C">
        <w:rPr>
          <w:sz w:val="24"/>
        </w:rPr>
        <w:t>Hungary</w:t>
      </w:r>
      <w:r w:rsidR="000E7D7D" w:rsidRPr="00735C3C">
        <w:rPr>
          <w:sz w:val="24"/>
        </w:rPr>
        <w:t xml:space="preserve"> and the Technology Provider in another </w:t>
      </w:r>
      <w:r w:rsidR="00DB4306" w:rsidRPr="00735C3C">
        <w:rPr>
          <w:sz w:val="24"/>
        </w:rPr>
        <w:t>country</w:t>
      </w:r>
      <w:r w:rsidR="00883198" w:rsidRPr="00735C3C">
        <w:rPr>
          <w:sz w:val="24"/>
        </w:rPr>
        <w:t>,</w:t>
      </w:r>
      <w:r w:rsidR="00DB4306" w:rsidRPr="00735C3C">
        <w:rPr>
          <w:sz w:val="24"/>
        </w:rPr>
        <w:t xml:space="preserve"> up to </w:t>
      </w:r>
      <w:r w:rsidR="00EA5239" w:rsidRPr="00735C3C">
        <w:rPr>
          <w:sz w:val="24"/>
        </w:rPr>
        <w:t>50</w:t>
      </w:r>
      <w:r w:rsidR="00DB4306" w:rsidRPr="00735C3C">
        <w:rPr>
          <w:sz w:val="24"/>
        </w:rPr>
        <w:t>% of the total ESA Spark Funding may be spent with the Technology Provider.</w:t>
      </w:r>
    </w:p>
    <w:p w14:paraId="2A024804" w14:textId="77777777" w:rsidR="00014E2C" w:rsidRPr="00735C3C" w:rsidRDefault="00014E2C" w:rsidP="00014E2C">
      <w:pPr>
        <w:pStyle w:val="Bulletlist"/>
        <w:numPr>
          <w:ilvl w:val="0"/>
          <w:numId w:val="0"/>
        </w:numPr>
        <w:spacing w:after="80"/>
        <w:jc w:val="both"/>
        <w:rPr>
          <w:sz w:val="24"/>
        </w:rPr>
      </w:pPr>
    </w:p>
    <w:p w14:paraId="5C7CAD1D" w14:textId="63D8D600" w:rsidR="0026130B" w:rsidRPr="0026130B" w:rsidRDefault="001967EB" w:rsidP="0026130B">
      <w:pPr>
        <w:spacing w:after="80"/>
        <w:jc w:val="both"/>
        <w:rPr>
          <w:rFonts w:cstheme="minorHAnsi"/>
          <w:sz w:val="24"/>
          <w:lang w:val="en-GB"/>
        </w:rPr>
      </w:pPr>
      <w:r w:rsidRPr="00735C3C">
        <w:rPr>
          <w:rFonts w:cstheme="minorHAnsi"/>
          <w:sz w:val="24"/>
          <w:lang w:val="en-GB"/>
        </w:rPr>
        <w:t>Please s</w:t>
      </w:r>
      <w:r w:rsidR="00A10A2D" w:rsidRPr="00735C3C">
        <w:rPr>
          <w:rFonts w:cstheme="minorHAnsi"/>
          <w:sz w:val="24"/>
          <w:lang w:val="en-GB"/>
        </w:rPr>
        <w:t xml:space="preserve">ubmit the </w:t>
      </w:r>
      <w:r w:rsidR="00DB4306" w:rsidRPr="00735C3C">
        <w:rPr>
          <w:rFonts w:cstheme="minorHAnsi"/>
          <w:sz w:val="24"/>
          <w:lang w:val="en-GB"/>
        </w:rPr>
        <w:t xml:space="preserve">completed ESA Spark Funding Application Template </w:t>
      </w:r>
      <w:r w:rsidR="00A10A2D" w:rsidRPr="00735C3C">
        <w:rPr>
          <w:rFonts w:cstheme="minorHAnsi"/>
          <w:sz w:val="24"/>
          <w:lang w:val="en-GB"/>
        </w:rPr>
        <w:t xml:space="preserve">in electronic form </w:t>
      </w:r>
      <w:r w:rsidR="00DB4306" w:rsidRPr="00735C3C">
        <w:rPr>
          <w:rFonts w:cstheme="minorHAnsi"/>
          <w:sz w:val="24"/>
          <w:lang w:val="en-GB"/>
        </w:rPr>
        <w:t>as a single .pdf</w:t>
      </w:r>
      <w:r w:rsidR="005511F8" w:rsidRPr="00735C3C">
        <w:rPr>
          <w:rFonts w:cstheme="minorHAnsi"/>
          <w:sz w:val="24"/>
          <w:lang w:val="en-GB"/>
        </w:rPr>
        <w:t>-</w:t>
      </w:r>
      <w:r w:rsidR="00DB4306" w:rsidRPr="00735C3C">
        <w:rPr>
          <w:rFonts w:cstheme="minorHAnsi"/>
          <w:sz w:val="24"/>
          <w:lang w:val="en-GB"/>
        </w:rPr>
        <w:t>document</w:t>
      </w:r>
      <w:r w:rsidR="0026130B" w:rsidRPr="00735C3C">
        <w:rPr>
          <w:rFonts w:cstheme="minorHAnsi"/>
          <w:sz w:val="24"/>
          <w:lang w:val="en-GB"/>
        </w:rPr>
        <w:t xml:space="preserve"> with subject “ESA Spark Funding Hungary Open </w:t>
      </w:r>
      <w:r w:rsidR="0026130B" w:rsidRPr="008B5E44">
        <w:rPr>
          <w:rFonts w:cstheme="minorHAnsi"/>
          <w:sz w:val="24"/>
          <w:lang w:val="en-GB"/>
        </w:rPr>
        <w:t>Call</w:t>
      </w:r>
      <w:r w:rsidR="00396CED">
        <w:rPr>
          <w:rFonts w:cstheme="minorHAnsi"/>
          <w:sz w:val="24"/>
          <w:lang w:val="en-GB"/>
        </w:rPr>
        <w:t xml:space="preserve"> </w:t>
      </w:r>
      <w:r w:rsidR="00CF5DCC">
        <w:rPr>
          <w:rFonts w:cstheme="minorHAnsi"/>
          <w:sz w:val="24"/>
          <w:lang w:val="en-GB"/>
        </w:rPr>
        <w:t>202</w:t>
      </w:r>
      <w:r w:rsidR="000442B4">
        <w:rPr>
          <w:rFonts w:cstheme="minorHAnsi"/>
          <w:sz w:val="24"/>
          <w:lang w:val="en-GB"/>
        </w:rPr>
        <w:t>6</w:t>
      </w:r>
      <w:r w:rsidR="0026130B" w:rsidRPr="008B5E44">
        <w:rPr>
          <w:rFonts w:cstheme="minorHAnsi"/>
          <w:sz w:val="24"/>
          <w:lang w:val="en-GB"/>
        </w:rPr>
        <w:t>”.</w:t>
      </w:r>
      <w:r w:rsidR="0026130B">
        <w:rPr>
          <w:rFonts w:cstheme="minorHAnsi"/>
          <w:sz w:val="24"/>
          <w:lang w:val="en-GB"/>
        </w:rPr>
        <w:t xml:space="preserve"> </w:t>
      </w:r>
      <w:r w:rsidR="00A10A2D" w:rsidRPr="008B5E44">
        <w:rPr>
          <w:rFonts w:cstheme="minorHAnsi"/>
          <w:sz w:val="24"/>
          <w:lang w:val="en-GB"/>
        </w:rPr>
        <w:t xml:space="preserve"> </w:t>
      </w:r>
      <w:r w:rsidR="0026130B" w:rsidRPr="0026130B">
        <w:rPr>
          <w:rFonts w:cstheme="minorHAnsi"/>
          <w:sz w:val="24"/>
          <w:lang w:val="en-GB"/>
        </w:rPr>
        <w:t xml:space="preserve">and fill out the application questionnaire at the following link: </w:t>
      </w:r>
      <w:hyperlink r:id="rId14" w:history="1">
        <w:r w:rsidR="000442B4" w:rsidRPr="000442B4">
          <w:rPr>
            <w:rStyle w:val="Hiperhivatkozs"/>
            <w:sz w:val="24"/>
            <w:szCs w:val="28"/>
          </w:rPr>
          <w:t>https://form.jotform.com/260822754859368</w:t>
        </w:r>
      </w:hyperlink>
      <w:r w:rsidR="000442B4" w:rsidRPr="000442B4">
        <w:rPr>
          <w:sz w:val="24"/>
          <w:szCs w:val="28"/>
        </w:rPr>
        <w:t xml:space="preserve"> </w:t>
      </w:r>
    </w:p>
    <w:p w14:paraId="57E2CA7C" w14:textId="60262E03" w:rsidR="00B34FB1" w:rsidRPr="00B34FB1" w:rsidRDefault="00A10A2D" w:rsidP="00B34FB1">
      <w:pPr>
        <w:spacing w:after="80"/>
        <w:jc w:val="both"/>
        <w:rPr>
          <w:sz w:val="24"/>
        </w:rPr>
      </w:pPr>
      <w:r w:rsidRPr="6788BA9A">
        <w:rPr>
          <w:sz w:val="24"/>
          <w:lang w:val="en-GB"/>
        </w:rPr>
        <w:t xml:space="preserve">Any questions related to submission of proposals should be sent to </w:t>
      </w:r>
      <w:r w:rsidR="00B34FB1" w:rsidRPr="00B34FB1">
        <w:rPr>
          <w:sz w:val="24"/>
          <w:lang w:val="en-GB"/>
        </w:rPr>
        <w:t xml:space="preserve">the </w:t>
      </w:r>
      <w:r w:rsidR="00B34FB1">
        <w:rPr>
          <w:sz w:val="24"/>
          <w:lang w:val="en-GB"/>
        </w:rPr>
        <w:t>following</w:t>
      </w:r>
      <w:r w:rsidR="00B34FB1" w:rsidRPr="00B34FB1">
        <w:rPr>
          <w:sz w:val="24"/>
          <w:lang w:val="en-GB"/>
        </w:rPr>
        <w:t xml:space="preserve"> e-mail address</w:t>
      </w:r>
      <w:r w:rsidR="00B34FB1" w:rsidRPr="000442B4">
        <w:rPr>
          <w:sz w:val="24"/>
          <w:lang w:val="en-GB"/>
        </w:rPr>
        <w:t>:</w:t>
      </w:r>
      <w:r w:rsidR="000442B4" w:rsidRPr="000442B4">
        <w:rPr>
          <w:sz w:val="24"/>
        </w:rPr>
        <w:t xml:space="preserve"> </w:t>
      </w:r>
      <w:hyperlink r:id="rId15" w:history="1">
        <w:r w:rsidR="000442B4" w:rsidRPr="000442B4">
          <w:rPr>
            <w:rStyle w:val="Hiperhivatkozs"/>
            <w:sz w:val="24"/>
          </w:rPr>
          <w:t>lorinc.pava@civitta.com</w:t>
        </w:r>
      </w:hyperlink>
      <w:r w:rsidR="00B34FB1" w:rsidRPr="00B34FB1">
        <w:rPr>
          <w:sz w:val="24"/>
        </w:rPr>
        <w:t>.</w:t>
      </w:r>
    </w:p>
    <w:p w14:paraId="673DA047" w14:textId="327EEDE2" w:rsidR="002629C4" w:rsidRDefault="002629C4" w:rsidP="002629C4">
      <w:pPr>
        <w:spacing w:after="80"/>
        <w:jc w:val="both"/>
        <w:rPr>
          <w:sz w:val="24"/>
          <w:lang w:val="en-GB"/>
        </w:rPr>
      </w:pPr>
    </w:p>
    <w:p w14:paraId="7B068E0F" w14:textId="7DC027B1" w:rsidR="00554AC9" w:rsidRPr="00554AC9" w:rsidRDefault="002629C4" w:rsidP="00554AC9">
      <w:pPr>
        <w:spacing w:after="80"/>
        <w:jc w:val="both"/>
        <w:rPr>
          <w:sz w:val="24"/>
          <w:lang w:val="en-GB"/>
        </w:rPr>
      </w:pPr>
      <w:r w:rsidRPr="008B5E44">
        <w:rPr>
          <w:sz w:val="24"/>
          <w:lang w:val="en-GB"/>
        </w:rPr>
        <w:t>Selection and evaluation of applications are scheduled periodically, for details see</w:t>
      </w:r>
      <w:r w:rsidR="00554AC9" w:rsidRPr="00554AC9">
        <w:rPr>
          <w:sz w:val="24"/>
          <w:lang w:val="en-GB"/>
        </w:rPr>
        <w:t xml:space="preserve"> the Technology Broker </w:t>
      </w:r>
      <w:hyperlink r:id="rId16" w:history="1">
        <w:r w:rsidR="00554AC9" w:rsidRPr="00554AC9">
          <w:rPr>
            <w:rStyle w:val="Hiperhivatkozs"/>
            <w:sz w:val="24"/>
            <w:lang w:val="en-GB"/>
          </w:rPr>
          <w:t>website</w:t>
        </w:r>
      </w:hyperlink>
      <w:r w:rsidR="00554AC9" w:rsidRPr="00554AC9">
        <w:rPr>
          <w:sz w:val="24"/>
          <w:lang w:val="en-GB"/>
        </w:rPr>
        <w:t>.</w:t>
      </w:r>
    </w:p>
    <w:p w14:paraId="07B10FE6" w14:textId="0E9BD339" w:rsidR="002629C4" w:rsidRPr="00735C3C" w:rsidRDefault="00A207DF" w:rsidP="00834262">
      <w:pPr>
        <w:spacing w:after="80"/>
        <w:jc w:val="both"/>
        <w:rPr>
          <w:rFonts w:eastAsia="Times New Roman" w:cstheme="minorHAnsi"/>
          <w:sz w:val="24"/>
          <w:lang w:val="en-GB" w:eastAsia="en-GB"/>
        </w:rPr>
      </w:pPr>
      <w:r w:rsidRPr="00735C3C">
        <w:rPr>
          <w:rFonts w:eastAsia="Times New Roman" w:cstheme="minorHAnsi"/>
          <w:sz w:val="24"/>
          <w:lang w:val="en-GB" w:eastAsia="en-GB"/>
        </w:rPr>
        <w:t xml:space="preserve">The Call is open from </w:t>
      </w:r>
      <w:r w:rsidR="000442B4">
        <w:rPr>
          <w:rFonts w:eastAsia="Times New Roman" w:cstheme="minorHAnsi"/>
          <w:sz w:val="24"/>
          <w:lang w:val="en-GB" w:eastAsia="en-GB"/>
        </w:rPr>
        <w:t>30</w:t>
      </w:r>
      <w:r w:rsidRPr="00735C3C">
        <w:rPr>
          <w:rFonts w:eastAsia="Times New Roman" w:cstheme="minorHAnsi"/>
          <w:sz w:val="24"/>
          <w:lang w:val="en-GB" w:eastAsia="en-GB"/>
        </w:rPr>
        <w:t xml:space="preserve"> </w:t>
      </w:r>
      <w:r w:rsidR="000442B4">
        <w:rPr>
          <w:rFonts w:eastAsia="Times New Roman" w:cstheme="minorHAnsi"/>
          <w:sz w:val="24"/>
          <w:lang w:val="en-GB" w:eastAsia="en-GB"/>
        </w:rPr>
        <w:t>March</w:t>
      </w:r>
      <w:r w:rsidRPr="00735C3C">
        <w:rPr>
          <w:rFonts w:eastAsia="Times New Roman" w:cstheme="minorHAnsi"/>
          <w:sz w:val="24"/>
          <w:lang w:val="en-GB" w:eastAsia="en-GB"/>
        </w:rPr>
        <w:t xml:space="preserve"> 202</w:t>
      </w:r>
      <w:r w:rsidR="000442B4">
        <w:rPr>
          <w:rFonts w:eastAsia="Times New Roman" w:cstheme="minorHAnsi"/>
          <w:sz w:val="24"/>
          <w:lang w:val="en-GB" w:eastAsia="en-GB"/>
        </w:rPr>
        <w:t>6</w:t>
      </w:r>
      <w:r w:rsidRPr="00735C3C">
        <w:rPr>
          <w:rFonts w:eastAsia="Times New Roman" w:cstheme="minorHAnsi"/>
          <w:sz w:val="24"/>
          <w:lang w:val="en-GB" w:eastAsia="en-GB"/>
        </w:rPr>
        <w:t xml:space="preserve"> until </w:t>
      </w:r>
      <w:r w:rsidR="000442B4">
        <w:rPr>
          <w:rFonts w:eastAsia="Times New Roman" w:cstheme="minorHAnsi"/>
          <w:sz w:val="24"/>
          <w:lang w:val="en-GB" w:eastAsia="en-GB"/>
        </w:rPr>
        <w:t>9</w:t>
      </w:r>
      <w:r w:rsidRPr="00735C3C">
        <w:rPr>
          <w:rFonts w:eastAsia="Times New Roman" w:cstheme="minorHAnsi"/>
          <w:sz w:val="24"/>
          <w:lang w:val="en-GB" w:eastAsia="en-GB"/>
        </w:rPr>
        <w:t xml:space="preserve"> </w:t>
      </w:r>
      <w:r w:rsidR="000442B4">
        <w:rPr>
          <w:rFonts w:eastAsia="Times New Roman" w:cstheme="minorHAnsi"/>
          <w:sz w:val="24"/>
          <w:lang w:val="en-GB" w:eastAsia="en-GB"/>
        </w:rPr>
        <w:t>June</w:t>
      </w:r>
      <w:r w:rsidRPr="00735C3C">
        <w:rPr>
          <w:rFonts w:eastAsia="Times New Roman" w:cstheme="minorHAnsi"/>
          <w:sz w:val="24"/>
          <w:lang w:val="en-GB" w:eastAsia="en-GB"/>
        </w:rPr>
        <w:t xml:space="preserve"> 202</w:t>
      </w:r>
      <w:r w:rsidR="000442B4">
        <w:rPr>
          <w:rFonts w:eastAsia="Times New Roman" w:cstheme="minorHAnsi"/>
          <w:sz w:val="24"/>
          <w:lang w:val="en-GB" w:eastAsia="en-GB"/>
        </w:rPr>
        <w:t>6</w:t>
      </w:r>
      <w:r w:rsidRPr="00735C3C">
        <w:rPr>
          <w:rFonts w:eastAsia="Times New Roman" w:cstheme="minorHAnsi"/>
          <w:sz w:val="24"/>
          <w:lang w:val="en-GB" w:eastAsia="en-GB"/>
        </w:rPr>
        <w:t xml:space="preserve">. Please submit your application until </w:t>
      </w:r>
      <w:r w:rsidR="000442B4">
        <w:rPr>
          <w:rFonts w:eastAsia="Times New Roman" w:cstheme="minorHAnsi"/>
          <w:sz w:val="24"/>
          <w:lang w:val="en-GB" w:eastAsia="en-GB"/>
        </w:rPr>
        <w:t>9</w:t>
      </w:r>
      <w:r w:rsidR="000442B4" w:rsidRPr="00735C3C">
        <w:rPr>
          <w:rFonts w:eastAsia="Times New Roman" w:cstheme="minorHAnsi"/>
          <w:sz w:val="24"/>
          <w:lang w:val="en-GB" w:eastAsia="en-GB"/>
        </w:rPr>
        <w:t xml:space="preserve"> </w:t>
      </w:r>
      <w:r w:rsidR="000442B4">
        <w:rPr>
          <w:rFonts w:eastAsia="Times New Roman" w:cstheme="minorHAnsi"/>
          <w:sz w:val="24"/>
          <w:lang w:val="en-GB" w:eastAsia="en-GB"/>
        </w:rPr>
        <w:t>June</w:t>
      </w:r>
      <w:r w:rsidR="000442B4" w:rsidRPr="00735C3C">
        <w:rPr>
          <w:rFonts w:eastAsia="Times New Roman" w:cstheme="minorHAnsi"/>
          <w:sz w:val="24"/>
          <w:lang w:val="en-GB" w:eastAsia="en-GB"/>
        </w:rPr>
        <w:t xml:space="preserve"> 202</w:t>
      </w:r>
      <w:r w:rsidR="000442B4">
        <w:rPr>
          <w:rFonts w:eastAsia="Times New Roman" w:cstheme="minorHAnsi"/>
          <w:sz w:val="24"/>
          <w:lang w:val="en-GB" w:eastAsia="en-GB"/>
        </w:rPr>
        <w:t>6</w:t>
      </w:r>
      <w:r w:rsidRPr="00735C3C">
        <w:rPr>
          <w:rFonts w:eastAsia="Times New Roman" w:cstheme="minorHAnsi"/>
          <w:sz w:val="24"/>
          <w:lang w:val="en-GB" w:eastAsia="en-GB"/>
        </w:rPr>
        <w:t>. 23.59 (CET).</w:t>
      </w:r>
    </w:p>
    <w:p w14:paraId="7FB8FD7E" w14:textId="77777777" w:rsidR="00A207DF" w:rsidRPr="008B5E44" w:rsidRDefault="00A207DF" w:rsidP="00834262">
      <w:pPr>
        <w:spacing w:after="80"/>
        <w:jc w:val="both"/>
        <w:rPr>
          <w:sz w:val="24"/>
          <w:lang w:val="en-GB"/>
        </w:rPr>
      </w:pPr>
    </w:p>
    <w:p w14:paraId="4CE4FE6D" w14:textId="2C7B062D" w:rsidR="5897019E" w:rsidRPr="005067A1" w:rsidRDefault="5897019E" w:rsidP="005067A1">
      <w:pPr>
        <w:pStyle w:val="Cmsor2"/>
        <w:spacing w:before="0" w:after="80"/>
        <w:rPr>
          <w:b/>
          <w:bCs/>
          <w:lang w:val="en-GB"/>
        </w:rPr>
      </w:pPr>
      <w:r w:rsidRPr="005067A1">
        <w:rPr>
          <w:b/>
          <w:bCs/>
          <w:lang w:val="en-GB"/>
        </w:rPr>
        <w:t>Co-funding Rules</w:t>
      </w:r>
    </w:p>
    <w:p w14:paraId="3D612A52" w14:textId="2F2FA311" w:rsidR="5897019E" w:rsidRPr="005511F8" w:rsidRDefault="5897019E" w:rsidP="00014E2C">
      <w:pPr>
        <w:spacing w:after="80"/>
        <w:jc w:val="both"/>
        <w:rPr>
          <w:rFonts w:ascii="Calibri" w:eastAsia="Calibri" w:hAnsi="Calibri" w:cs="Calibri"/>
          <w:sz w:val="24"/>
          <w:lang w:val="en-GB"/>
        </w:rPr>
      </w:pPr>
      <w:r w:rsidRPr="005511F8">
        <w:rPr>
          <w:rFonts w:ascii="Calibri" w:eastAsia="Calibri" w:hAnsi="Calibri" w:cs="Calibri"/>
          <w:sz w:val="24"/>
        </w:rPr>
        <w:t xml:space="preserve">As the activities conducted under ESA Spark Funding projects are commercial in nature, it is expected that a level of co-funding is provided by the applicant. </w:t>
      </w:r>
      <w:r w:rsidRPr="005511F8">
        <w:rPr>
          <w:rFonts w:ascii="Calibri" w:eastAsia="Calibri" w:hAnsi="Calibri" w:cs="Calibri"/>
          <w:b/>
          <w:bCs/>
          <w:sz w:val="24"/>
        </w:rPr>
        <w:t xml:space="preserve">Whilst the upper limit of ESA </w:t>
      </w:r>
      <w:r w:rsidRPr="005511F8">
        <w:rPr>
          <w:rFonts w:ascii="Calibri" w:eastAsia="Calibri" w:hAnsi="Calibri" w:cs="Calibri"/>
          <w:b/>
          <w:bCs/>
          <w:sz w:val="24"/>
        </w:rPr>
        <w:lastRenderedPageBreak/>
        <w:t>Funding is fixed per project, the amount of co-funding is determined by the standard ESA rules and is based upon the size of the Economic Operator who has applied for funding.</w:t>
      </w:r>
    </w:p>
    <w:p w14:paraId="2D3FFC00" w14:textId="2B69ADCD" w:rsidR="361F67A9" w:rsidRPr="005067A1" w:rsidRDefault="361F67A9" w:rsidP="00014E2C">
      <w:pPr>
        <w:spacing w:after="80"/>
        <w:rPr>
          <w:rFonts w:ascii="Calibri" w:eastAsia="Calibri" w:hAnsi="Calibri" w:cs="Calibri"/>
          <w:szCs w:val="22"/>
          <w:lang w:val="en-GB"/>
        </w:rPr>
      </w:pPr>
    </w:p>
    <w:tbl>
      <w:tblPr>
        <w:tblStyle w:val="Rcsostblzat"/>
        <w:tblW w:w="900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15"/>
        <w:gridCol w:w="4385"/>
      </w:tblGrid>
      <w:tr w:rsidR="005067A1" w:rsidRPr="005067A1" w14:paraId="1B4573A8" w14:textId="77777777" w:rsidTr="64568D1E">
        <w:trPr>
          <w:trHeight w:val="300"/>
        </w:trPr>
        <w:tc>
          <w:tcPr>
            <w:tcW w:w="4615" w:type="dxa"/>
            <w:tcMar>
              <w:left w:w="105" w:type="dxa"/>
              <w:right w:w="105" w:type="dxa"/>
            </w:tcMar>
          </w:tcPr>
          <w:p w14:paraId="38C7394A" w14:textId="753D64C9" w:rsidR="361F67A9" w:rsidRPr="005067A1" w:rsidRDefault="361F67A9" w:rsidP="00014E2C">
            <w:pPr>
              <w:jc w:val="both"/>
              <w:rPr>
                <w:rFonts w:ascii="Calibri" w:eastAsia="Calibri" w:hAnsi="Calibri" w:cs="Calibri"/>
                <w:szCs w:val="22"/>
              </w:rPr>
            </w:pPr>
            <w:r w:rsidRPr="005067A1">
              <w:rPr>
                <w:rFonts w:ascii="Calibri" w:eastAsia="Calibri" w:hAnsi="Calibri" w:cs="Calibri"/>
                <w:b/>
                <w:bCs/>
                <w:szCs w:val="22"/>
              </w:rPr>
              <w:t>Economic Operator</w:t>
            </w:r>
          </w:p>
        </w:tc>
        <w:tc>
          <w:tcPr>
            <w:tcW w:w="4385" w:type="dxa"/>
            <w:tcMar>
              <w:left w:w="105" w:type="dxa"/>
              <w:right w:w="105" w:type="dxa"/>
            </w:tcMar>
          </w:tcPr>
          <w:p w14:paraId="2CD2E1D3" w14:textId="42381EC4" w:rsidR="361F67A9" w:rsidRPr="005067A1" w:rsidRDefault="361F67A9" w:rsidP="00014E2C">
            <w:pPr>
              <w:jc w:val="both"/>
              <w:rPr>
                <w:rFonts w:ascii="Calibri" w:eastAsia="Calibri" w:hAnsi="Calibri" w:cs="Calibri"/>
                <w:szCs w:val="22"/>
              </w:rPr>
            </w:pPr>
            <w:r w:rsidRPr="005067A1">
              <w:rPr>
                <w:rFonts w:ascii="Calibri" w:eastAsia="Calibri" w:hAnsi="Calibri" w:cs="Calibri"/>
                <w:b/>
                <w:bCs/>
                <w:szCs w:val="22"/>
              </w:rPr>
              <w:t>Co-Funding Rate</w:t>
            </w:r>
          </w:p>
        </w:tc>
      </w:tr>
      <w:tr w:rsidR="005067A1" w:rsidRPr="005067A1" w14:paraId="5B25BCD6" w14:textId="77777777" w:rsidTr="64568D1E">
        <w:trPr>
          <w:trHeight w:val="300"/>
        </w:trPr>
        <w:tc>
          <w:tcPr>
            <w:tcW w:w="4615" w:type="dxa"/>
            <w:tcMar>
              <w:left w:w="105" w:type="dxa"/>
              <w:right w:w="105" w:type="dxa"/>
            </w:tcMar>
          </w:tcPr>
          <w:p w14:paraId="5EF4867F" w14:textId="76386581" w:rsidR="361F67A9" w:rsidRPr="005067A1" w:rsidRDefault="361F67A9" w:rsidP="00014E2C">
            <w:pPr>
              <w:jc w:val="both"/>
              <w:rPr>
                <w:rFonts w:ascii="Calibri" w:eastAsia="Calibri" w:hAnsi="Calibri" w:cs="Calibri"/>
                <w:szCs w:val="22"/>
              </w:rPr>
            </w:pPr>
            <w:r w:rsidRPr="005067A1">
              <w:rPr>
                <w:rFonts w:ascii="Calibri" w:eastAsia="Calibri" w:hAnsi="Calibri" w:cs="Calibri"/>
                <w:b/>
                <w:bCs/>
                <w:szCs w:val="22"/>
              </w:rPr>
              <w:t>SME</w:t>
            </w:r>
          </w:p>
        </w:tc>
        <w:tc>
          <w:tcPr>
            <w:tcW w:w="4385" w:type="dxa"/>
            <w:tcMar>
              <w:left w:w="105" w:type="dxa"/>
              <w:right w:w="105" w:type="dxa"/>
            </w:tcMar>
          </w:tcPr>
          <w:p w14:paraId="59B92ACB" w14:textId="21A7C2EF" w:rsidR="361F67A9" w:rsidRPr="005067A1" w:rsidRDefault="361F67A9" w:rsidP="00014E2C">
            <w:pPr>
              <w:jc w:val="both"/>
              <w:rPr>
                <w:rFonts w:ascii="Calibri" w:eastAsia="Calibri" w:hAnsi="Calibri" w:cs="Calibri"/>
                <w:szCs w:val="22"/>
              </w:rPr>
            </w:pPr>
            <w:r w:rsidRPr="005067A1">
              <w:rPr>
                <w:rFonts w:ascii="Calibri" w:eastAsia="Calibri" w:hAnsi="Calibri" w:cs="Calibri"/>
                <w:b/>
                <w:bCs/>
                <w:szCs w:val="22"/>
              </w:rPr>
              <w:t>80% ESA – 20% Economic Operator</w:t>
            </w:r>
          </w:p>
        </w:tc>
      </w:tr>
      <w:tr w:rsidR="005067A1" w:rsidRPr="005067A1" w14:paraId="63759F46" w14:textId="77777777" w:rsidTr="64568D1E">
        <w:trPr>
          <w:trHeight w:val="300"/>
        </w:trPr>
        <w:tc>
          <w:tcPr>
            <w:tcW w:w="4615" w:type="dxa"/>
            <w:tcMar>
              <w:left w:w="105" w:type="dxa"/>
              <w:right w:w="105" w:type="dxa"/>
            </w:tcMar>
          </w:tcPr>
          <w:p w14:paraId="73F98CBB" w14:textId="320F04B9" w:rsidR="361F67A9" w:rsidRPr="005067A1" w:rsidRDefault="361F67A9" w:rsidP="00014E2C">
            <w:pPr>
              <w:jc w:val="both"/>
              <w:rPr>
                <w:rFonts w:ascii="Calibri" w:eastAsia="Calibri" w:hAnsi="Calibri" w:cs="Calibri"/>
                <w:szCs w:val="22"/>
              </w:rPr>
            </w:pPr>
            <w:r w:rsidRPr="005067A1">
              <w:rPr>
                <w:rFonts w:ascii="Calibri" w:eastAsia="Calibri" w:hAnsi="Calibri" w:cs="Calibri"/>
                <w:b/>
                <w:bCs/>
                <w:szCs w:val="22"/>
              </w:rPr>
              <w:t>Large Company</w:t>
            </w:r>
          </w:p>
        </w:tc>
        <w:tc>
          <w:tcPr>
            <w:tcW w:w="4385" w:type="dxa"/>
            <w:tcMar>
              <w:left w:w="105" w:type="dxa"/>
              <w:right w:w="105" w:type="dxa"/>
            </w:tcMar>
          </w:tcPr>
          <w:p w14:paraId="5A2965D6" w14:textId="2D07E664" w:rsidR="361F67A9" w:rsidRPr="005067A1" w:rsidRDefault="361F67A9" w:rsidP="00014E2C">
            <w:pPr>
              <w:jc w:val="both"/>
              <w:rPr>
                <w:rFonts w:ascii="Calibri" w:eastAsia="Calibri" w:hAnsi="Calibri" w:cs="Calibri"/>
                <w:szCs w:val="22"/>
              </w:rPr>
            </w:pPr>
            <w:r w:rsidRPr="005067A1">
              <w:rPr>
                <w:rFonts w:ascii="Calibri" w:eastAsia="Calibri" w:hAnsi="Calibri" w:cs="Calibri"/>
                <w:b/>
                <w:bCs/>
                <w:szCs w:val="22"/>
              </w:rPr>
              <w:t>50% ESA – 50% Economic Operator</w:t>
            </w:r>
          </w:p>
        </w:tc>
      </w:tr>
    </w:tbl>
    <w:p w14:paraId="228B6C73" w14:textId="2C6C2ECA" w:rsidR="361F67A9" w:rsidRPr="00E632DC" w:rsidRDefault="361F67A9" w:rsidP="00014E2C">
      <w:pPr>
        <w:spacing w:after="120" w:line="276" w:lineRule="auto"/>
        <w:rPr>
          <w:rFonts w:ascii="Calibri" w:eastAsia="Calibri" w:hAnsi="Calibri" w:cs="Calibri"/>
          <w:sz w:val="24"/>
          <w:lang w:val="en-GB"/>
        </w:rPr>
      </w:pPr>
    </w:p>
    <w:p w14:paraId="37CCE38D" w14:textId="291C646B" w:rsidR="742709DE" w:rsidRPr="00E632DC" w:rsidRDefault="009E233F" w:rsidP="5A193CE2">
      <w:pPr>
        <w:spacing w:after="120" w:line="276" w:lineRule="auto"/>
        <w:rPr>
          <w:rFonts w:ascii="Calibri" w:eastAsia="Calibri" w:hAnsi="Calibri" w:cs="Calibri"/>
          <w:sz w:val="24"/>
          <w:lang w:val="en-GB"/>
        </w:rPr>
      </w:pPr>
      <w:r w:rsidRPr="00E632DC">
        <w:rPr>
          <w:rFonts w:ascii="Calibri" w:eastAsia="Calibri" w:hAnsi="Calibri" w:cs="Calibri"/>
          <w:sz w:val="24"/>
          <w:lang w:val="en-GB"/>
        </w:rPr>
        <w:t xml:space="preserve">[Table to be </w:t>
      </w:r>
      <w:r w:rsidR="007C20CB" w:rsidRPr="00E632DC">
        <w:rPr>
          <w:rFonts w:ascii="Calibri" w:eastAsia="Calibri" w:hAnsi="Calibri" w:cs="Calibri"/>
          <w:sz w:val="24"/>
          <w:lang w:val="en-GB"/>
        </w:rPr>
        <w:t xml:space="preserve">fully </w:t>
      </w:r>
      <w:r w:rsidRPr="00E632DC">
        <w:rPr>
          <w:rFonts w:ascii="Calibri" w:eastAsia="Calibri" w:hAnsi="Calibri" w:cs="Calibri"/>
          <w:sz w:val="24"/>
          <w:lang w:val="en-GB"/>
        </w:rPr>
        <w:t>adapted with the applicable scope and funding rates</w:t>
      </w:r>
      <w:r w:rsidR="3DBF274D" w:rsidRPr="00E632DC">
        <w:rPr>
          <w:rFonts w:ascii="Calibri" w:eastAsia="Calibri" w:hAnsi="Calibri" w:cs="Calibri"/>
          <w:sz w:val="24"/>
          <w:lang w:val="en-GB"/>
        </w:rPr>
        <w:t xml:space="preserve"> for the country</w:t>
      </w:r>
      <w:r w:rsidRPr="00E632DC">
        <w:rPr>
          <w:rFonts w:ascii="Calibri" w:eastAsia="Calibri" w:hAnsi="Calibri" w:cs="Calibri"/>
          <w:sz w:val="24"/>
          <w:lang w:val="en-GB"/>
        </w:rPr>
        <w:t>.]</w:t>
      </w:r>
    </w:p>
    <w:tbl>
      <w:tblPr>
        <w:tblStyle w:val="Rcsostblzat"/>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190"/>
        <w:gridCol w:w="1815"/>
        <w:gridCol w:w="1335"/>
        <w:gridCol w:w="1050"/>
        <w:gridCol w:w="1395"/>
        <w:gridCol w:w="1200"/>
      </w:tblGrid>
      <w:tr w:rsidR="00E632DC" w:rsidRPr="00E632DC" w14:paraId="061444B2" w14:textId="77777777" w:rsidTr="39A2584E">
        <w:trPr>
          <w:trHeight w:val="300"/>
        </w:trPr>
        <w:tc>
          <w:tcPr>
            <w:tcW w:w="2190" w:type="dxa"/>
            <w:tcMar>
              <w:left w:w="105" w:type="dxa"/>
              <w:right w:w="105" w:type="dxa"/>
            </w:tcMar>
          </w:tcPr>
          <w:p w14:paraId="426ADC85" w14:textId="6C8F729E" w:rsidR="39A2584E" w:rsidRPr="00E632DC" w:rsidRDefault="39A2584E" w:rsidP="00014E2C">
            <w:pPr>
              <w:jc w:val="center"/>
              <w:rPr>
                <w:rFonts w:ascii="Calibri" w:eastAsia="Calibri" w:hAnsi="Calibri" w:cs="Calibri"/>
                <w:szCs w:val="22"/>
              </w:rPr>
            </w:pPr>
            <w:r w:rsidRPr="00E632DC">
              <w:rPr>
                <w:rFonts w:ascii="Calibri" w:eastAsia="Calibri" w:hAnsi="Calibri" w:cs="Calibri"/>
                <w:b/>
                <w:bCs/>
                <w:szCs w:val="22"/>
              </w:rPr>
              <w:t>Scope</w:t>
            </w:r>
          </w:p>
        </w:tc>
        <w:tc>
          <w:tcPr>
            <w:tcW w:w="1815" w:type="dxa"/>
            <w:tcMar>
              <w:left w:w="105" w:type="dxa"/>
              <w:right w:w="105" w:type="dxa"/>
            </w:tcMar>
          </w:tcPr>
          <w:p w14:paraId="73D5D542" w14:textId="5839DD65" w:rsidR="39A2584E" w:rsidRPr="00E632DC" w:rsidRDefault="39A2584E" w:rsidP="00014E2C">
            <w:pPr>
              <w:jc w:val="center"/>
              <w:rPr>
                <w:rFonts w:ascii="Calibri" w:eastAsia="Calibri" w:hAnsi="Calibri" w:cs="Calibri"/>
                <w:szCs w:val="22"/>
              </w:rPr>
            </w:pPr>
            <w:r w:rsidRPr="00E632DC">
              <w:rPr>
                <w:rFonts w:ascii="Calibri" w:eastAsia="Calibri" w:hAnsi="Calibri" w:cs="Calibri"/>
                <w:b/>
                <w:bCs/>
                <w:szCs w:val="22"/>
              </w:rPr>
              <w:t>Maximum ESA Funding (€)</w:t>
            </w:r>
          </w:p>
        </w:tc>
        <w:tc>
          <w:tcPr>
            <w:tcW w:w="1335" w:type="dxa"/>
            <w:tcMar>
              <w:left w:w="105" w:type="dxa"/>
              <w:right w:w="105" w:type="dxa"/>
            </w:tcMar>
          </w:tcPr>
          <w:p w14:paraId="46A6294E" w14:textId="7B77A068" w:rsidR="39A2584E" w:rsidRPr="00E632DC" w:rsidRDefault="39A2584E" w:rsidP="00014E2C">
            <w:pPr>
              <w:jc w:val="center"/>
              <w:rPr>
                <w:rFonts w:ascii="Calibri" w:eastAsia="Calibri" w:hAnsi="Calibri" w:cs="Calibri"/>
                <w:szCs w:val="22"/>
              </w:rPr>
            </w:pPr>
            <w:r w:rsidRPr="00E632DC">
              <w:rPr>
                <w:rFonts w:ascii="Calibri" w:eastAsia="Calibri" w:hAnsi="Calibri" w:cs="Calibri"/>
                <w:b/>
                <w:bCs/>
                <w:szCs w:val="22"/>
              </w:rPr>
              <w:t>SME Co-funding (€)</w:t>
            </w:r>
          </w:p>
        </w:tc>
        <w:tc>
          <w:tcPr>
            <w:tcW w:w="1050" w:type="dxa"/>
            <w:tcMar>
              <w:left w:w="105" w:type="dxa"/>
              <w:right w:w="105" w:type="dxa"/>
            </w:tcMar>
          </w:tcPr>
          <w:p w14:paraId="6EC90AE2" w14:textId="394CC7F3" w:rsidR="39A2584E" w:rsidRPr="00E632DC" w:rsidRDefault="39A2584E" w:rsidP="00014E2C">
            <w:pPr>
              <w:jc w:val="center"/>
              <w:rPr>
                <w:rFonts w:ascii="Calibri" w:eastAsia="Calibri" w:hAnsi="Calibri" w:cs="Calibri"/>
                <w:szCs w:val="22"/>
              </w:rPr>
            </w:pPr>
            <w:r w:rsidRPr="00E632DC">
              <w:rPr>
                <w:rFonts w:ascii="Calibri" w:eastAsia="Calibri" w:hAnsi="Calibri" w:cs="Calibri"/>
                <w:b/>
                <w:bCs/>
                <w:szCs w:val="22"/>
              </w:rPr>
              <w:t>SME Total Project (€)</w:t>
            </w:r>
          </w:p>
        </w:tc>
        <w:tc>
          <w:tcPr>
            <w:tcW w:w="1395" w:type="dxa"/>
            <w:tcMar>
              <w:left w:w="105" w:type="dxa"/>
              <w:right w:w="105" w:type="dxa"/>
            </w:tcMar>
          </w:tcPr>
          <w:p w14:paraId="1C5D0026" w14:textId="01F87A37" w:rsidR="39A2584E" w:rsidRPr="00E632DC" w:rsidRDefault="39A2584E" w:rsidP="00014E2C">
            <w:pPr>
              <w:jc w:val="center"/>
              <w:rPr>
                <w:rFonts w:ascii="Calibri" w:eastAsia="Calibri" w:hAnsi="Calibri" w:cs="Calibri"/>
                <w:szCs w:val="22"/>
              </w:rPr>
            </w:pPr>
            <w:r w:rsidRPr="00E632DC">
              <w:rPr>
                <w:rFonts w:ascii="Calibri" w:eastAsia="Calibri" w:hAnsi="Calibri" w:cs="Calibri"/>
                <w:b/>
                <w:bCs/>
                <w:szCs w:val="22"/>
              </w:rPr>
              <w:t>Large Company Co-funding (€)</w:t>
            </w:r>
          </w:p>
        </w:tc>
        <w:tc>
          <w:tcPr>
            <w:tcW w:w="1200" w:type="dxa"/>
            <w:tcMar>
              <w:left w:w="105" w:type="dxa"/>
              <w:right w:w="105" w:type="dxa"/>
            </w:tcMar>
          </w:tcPr>
          <w:p w14:paraId="3EC423AE" w14:textId="776DF1DF" w:rsidR="39A2584E" w:rsidRPr="00E632DC" w:rsidRDefault="39A2584E" w:rsidP="00014E2C">
            <w:pPr>
              <w:jc w:val="center"/>
              <w:rPr>
                <w:rFonts w:ascii="Calibri" w:eastAsia="Calibri" w:hAnsi="Calibri" w:cs="Calibri"/>
                <w:szCs w:val="22"/>
              </w:rPr>
            </w:pPr>
            <w:r w:rsidRPr="00E632DC">
              <w:rPr>
                <w:rFonts w:ascii="Calibri" w:eastAsia="Calibri" w:hAnsi="Calibri" w:cs="Calibri"/>
                <w:b/>
                <w:bCs/>
                <w:szCs w:val="22"/>
              </w:rPr>
              <w:t>Large Company Total Project (€)</w:t>
            </w:r>
          </w:p>
        </w:tc>
      </w:tr>
      <w:tr w:rsidR="00E632DC" w:rsidRPr="00E632DC" w14:paraId="217617A7" w14:textId="77777777" w:rsidTr="39A2584E">
        <w:trPr>
          <w:trHeight w:val="300"/>
        </w:trPr>
        <w:tc>
          <w:tcPr>
            <w:tcW w:w="2190" w:type="dxa"/>
            <w:tcMar>
              <w:left w:w="105" w:type="dxa"/>
              <w:right w:w="105" w:type="dxa"/>
            </w:tcMar>
          </w:tcPr>
          <w:p w14:paraId="4943BBDD" w14:textId="21D0FEA9" w:rsidR="00222118" w:rsidRPr="00E632DC" w:rsidRDefault="00222118" w:rsidP="00222118">
            <w:pPr>
              <w:jc w:val="both"/>
              <w:rPr>
                <w:rFonts w:ascii="Calibri" w:eastAsia="Calibri" w:hAnsi="Calibri" w:cs="Calibri"/>
                <w:szCs w:val="22"/>
              </w:rPr>
            </w:pPr>
            <w:r w:rsidRPr="00E632DC">
              <w:rPr>
                <w:rFonts w:ascii="Calibri" w:eastAsia="Calibri" w:hAnsi="Calibri" w:cs="Calibri"/>
                <w:szCs w:val="22"/>
              </w:rPr>
              <w:t>Spin-off</w:t>
            </w:r>
          </w:p>
        </w:tc>
        <w:tc>
          <w:tcPr>
            <w:tcW w:w="1815" w:type="dxa"/>
            <w:tcMar>
              <w:left w:w="105" w:type="dxa"/>
              <w:right w:w="105" w:type="dxa"/>
            </w:tcMar>
          </w:tcPr>
          <w:p w14:paraId="120A8113" w14:textId="45C5CDB2" w:rsidR="00222118" w:rsidRPr="00E632DC" w:rsidRDefault="000442B4" w:rsidP="00222118">
            <w:pPr>
              <w:jc w:val="right"/>
              <w:rPr>
                <w:rFonts w:ascii="Calibri" w:eastAsia="Calibri" w:hAnsi="Calibri" w:cs="Calibri"/>
                <w:szCs w:val="22"/>
              </w:rPr>
            </w:pPr>
            <w:r>
              <w:rPr>
                <w:rFonts w:ascii="Calibri" w:eastAsia="Calibri" w:hAnsi="Calibri" w:cs="Calibri"/>
                <w:szCs w:val="22"/>
              </w:rPr>
              <w:t>75</w:t>
            </w:r>
            <w:r w:rsidR="00222118" w:rsidRPr="00E632DC">
              <w:rPr>
                <w:rFonts w:ascii="Calibri" w:eastAsia="Calibri" w:hAnsi="Calibri" w:cs="Calibri"/>
                <w:szCs w:val="22"/>
              </w:rPr>
              <w:t>,000</w:t>
            </w:r>
          </w:p>
        </w:tc>
        <w:tc>
          <w:tcPr>
            <w:tcW w:w="1335" w:type="dxa"/>
            <w:tcMar>
              <w:left w:w="105" w:type="dxa"/>
              <w:right w:w="105" w:type="dxa"/>
            </w:tcMar>
          </w:tcPr>
          <w:p w14:paraId="26C9B1A2" w14:textId="1AD8BF75" w:rsidR="00222118" w:rsidRPr="00E632DC" w:rsidRDefault="00222118" w:rsidP="00222118">
            <w:pPr>
              <w:jc w:val="right"/>
              <w:rPr>
                <w:rFonts w:ascii="Calibri" w:eastAsia="Calibri" w:hAnsi="Calibri" w:cs="Calibri"/>
                <w:szCs w:val="22"/>
              </w:rPr>
            </w:pPr>
            <w:r w:rsidRPr="00E632DC">
              <w:rPr>
                <w:rFonts w:ascii="Calibri" w:eastAsia="Calibri" w:hAnsi="Calibri" w:cs="Calibri"/>
                <w:szCs w:val="22"/>
              </w:rPr>
              <w:t>1</w:t>
            </w:r>
            <w:r w:rsidR="000442B4">
              <w:rPr>
                <w:rFonts w:ascii="Calibri" w:eastAsia="Calibri" w:hAnsi="Calibri" w:cs="Calibri"/>
                <w:szCs w:val="22"/>
              </w:rPr>
              <w:t>8</w:t>
            </w:r>
            <w:r w:rsidRPr="00E632DC">
              <w:rPr>
                <w:rFonts w:ascii="Calibri" w:eastAsia="Calibri" w:hAnsi="Calibri" w:cs="Calibri"/>
                <w:szCs w:val="22"/>
              </w:rPr>
              <w:t>,</w:t>
            </w:r>
            <w:r w:rsidR="000442B4">
              <w:rPr>
                <w:rFonts w:ascii="Calibri" w:eastAsia="Calibri" w:hAnsi="Calibri" w:cs="Calibri"/>
                <w:szCs w:val="22"/>
              </w:rPr>
              <w:t>75</w:t>
            </w:r>
            <w:r w:rsidRPr="00E632DC">
              <w:rPr>
                <w:rFonts w:ascii="Calibri" w:eastAsia="Calibri" w:hAnsi="Calibri" w:cs="Calibri"/>
                <w:szCs w:val="22"/>
              </w:rPr>
              <w:t>0</w:t>
            </w:r>
          </w:p>
        </w:tc>
        <w:tc>
          <w:tcPr>
            <w:tcW w:w="1050" w:type="dxa"/>
            <w:tcMar>
              <w:left w:w="105" w:type="dxa"/>
              <w:right w:w="105" w:type="dxa"/>
            </w:tcMar>
          </w:tcPr>
          <w:p w14:paraId="4D705810" w14:textId="12F57F61" w:rsidR="00222118" w:rsidRPr="00E632DC" w:rsidRDefault="000442B4" w:rsidP="00222118">
            <w:pPr>
              <w:jc w:val="right"/>
              <w:rPr>
                <w:rFonts w:ascii="Calibri" w:eastAsia="Calibri" w:hAnsi="Calibri" w:cs="Calibri"/>
                <w:szCs w:val="22"/>
              </w:rPr>
            </w:pPr>
            <w:r>
              <w:rPr>
                <w:rFonts w:ascii="Calibri" w:eastAsia="Calibri" w:hAnsi="Calibri" w:cs="Calibri"/>
                <w:szCs w:val="22"/>
              </w:rPr>
              <w:t>93</w:t>
            </w:r>
            <w:r w:rsidR="00222118" w:rsidRPr="00E632DC">
              <w:rPr>
                <w:rFonts w:ascii="Calibri" w:eastAsia="Calibri" w:hAnsi="Calibri" w:cs="Calibri"/>
                <w:szCs w:val="22"/>
              </w:rPr>
              <w:t>,</w:t>
            </w:r>
            <w:r>
              <w:rPr>
                <w:rFonts w:ascii="Calibri" w:eastAsia="Calibri" w:hAnsi="Calibri" w:cs="Calibri"/>
                <w:szCs w:val="22"/>
              </w:rPr>
              <w:t>75</w:t>
            </w:r>
            <w:r w:rsidR="00222118" w:rsidRPr="00E632DC">
              <w:rPr>
                <w:rFonts w:ascii="Calibri" w:eastAsia="Calibri" w:hAnsi="Calibri" w:cs="Calibri"/>
                <w:szCs w:val="22"/>
              </w:rPr>
              <w:t>0</w:t>
            </w:r>
          </w:p>
        </w:tc>
        <w:tc>
          <w:tcPr>
            <w:tcW w:w="1395" w:type="dxa"/>
            <w:tcMar>
              <w:left w:w="105" w:type="dxa"/>
              <w:right w:w="105" w:type="dxa"/>
            </w:tcMar>
          </w:tcPr>
          <w:p w14:paraId="38D9A2EC" w14:textId="0A2A2F37" w:rsidR="00222118" w:rsidRPr="00E632DC" w:rsidRDefault="000442B4" w:rsidP="00222118">
            <w:pPr>
              <w:jc w:val="right"/>
              <w:rPr>
                <w:rFonts w:ascii="Calibri" w:eastAsia="Calibri" w:hAnsi="Calibri" w:cs="Calibri"/>
                <w:szCs w:val="22"/>
              </w:rPr>
            </w:pPr>
            <w:r>
              <w:rPr>
                <w:rFonts w:ascii="Calibri" w:eastAsia="Calibri" w:hAnsi="Calibri" w:cs="Calibri"/>
                <w:szCs w:val="22"/>
              </w:rPr>
              <w:t>75</w:t>
            </w:r>
            <w:r w:rsidR="00222118" w:rsidRPr="00E632DC">
              <w:rPr>
                <w:rFonts w:ascii="Calibri" w:eastAsia="Calibri" w:hAnsi="Calibri" w:cs="Calibri"/>
                <w:szCs w:val="22"/>
              </w:rPr>
              <w:t>,000</w:t>
            </w:r>
          </w:p>
        </w:tc>
        <w:tc>
          <w:tcPr>
            <w:tcW w:w="1200" w:type="dxa"/>
            <w:tcMar>
              <w:left w:w="105" w:type="dxa"/>
              <w:right w:w="105" w:type="dxa"/>
            </w:tcMar>
          </w:tcPr>
          <w:p w14:paraId="7A9D9D34" w14:textId="3E5A6DCA" w:rsidR="00222118" w:rsidRPr="00E632DC" w:rsidRDefault="00222118" w:rsidP="00222118">
            <w:pPr>
              <w:jc w:val="right"/>
              <w:rPr>
                <w:rFonts w:ascii="Calibri" w:eastAsia="Calibri" w:hAnsi="Calibri" w:cs="Calibri"/>
                <w:szCs w:val="22"/>
              </w:rPr>
            </w:pPr>
            <w:r w:rsidRPr="00E632DC">
              <w:rPr>
                <w:rFonts w:ascii="Calibri" w:eastAsia="Calibri" w:hAnsi="Calibri" w:cs="Calibri"/>
                <w:szCs w:val="22"/>
              </w:rPr>
              <w:t>1</w:t>
            </w:r>
            <w:r w:rsidR="000442B4">
              <w:rPr>
                <w:rFonts w:ascii="Calibri" w:eastAsia="Calibri" w:hAnsi="Calibri" w:cs="Calibri"/>
                <w:szCs w:val="22"/>
              </w:rPr>
              <w:t>5</w:t>
            </w:r>
            <w:r w:rsidRPr="00E632DC">
              <w:rPr>
                <w:rFonts w:ascii="Calibri" w:eastAsia="Calibri" w:hAnsi="Calibri" w:cs="Calibri"/>
                <w:szCs w:val="22"/>
              </w:rPr>
              <w:t>0,000</w:t>
            </w:r>
          </w:p>
        </w:tc>
      </w:tr>
    </w:tbl>
    <w:p w14:paraId="3EFDAD06" w14:textId="4D996DCD" w:rsidR="6788BA9A" w:rsidRPr="005067A1" w:rsidRDefault="6788BA9A" w:rsidP="6788BA9A">
      <w:pPr>
        <w:spacing w:after="80"/>
        <w:jc w:val="both"/>
        <w:rPr>
          <w:sz w:val="24"/>
          <w:lang w:val="en-GB"/>
        </w:rPr>
      </w:pPr>
    </w:p>
    <w:p w14:paraId="2B0EA846" w14:textId="2A66B010" w:rsidR="00733F76" w:rsidRPr="005067A1" w:rsidRDefault="5CB8A000" w:rsidP="5ADF219F">
      <w:pPr>
        <w:spacing w:after="120" w:line="276" w:lineRule="auto"/>
        <w:rPr>
          <w:rFonts w:ascii="Calibri" w:eastAsia="Calibri" w:hAnsi="Calibri" w:cs="Calibri"/>
          <w:sz w:val="24"/>
          <w:lang w:val="en-GB"/>
        </w:rPr>
      </w:pPr>
      <w:r w:rsidRPr="005067A1">
        <w:rPr>
          <w:rFonts w:ascii="Calibri" w:eastAsia="Calibri" w:hAnsi="Calibri" w:cs="Calibri"/>
          <w:sz w:val="24"/>
          <w:lang w:val="en-GB"/>
        </w:rPr>
        <w:t>As the total project amount is always greater for a large company, it is expected that this is reflected in the amount of work undertaken. This should remain within the defined scope of activity but progress the project further than for an SME.</w:t>
      </w:r>
    </w:p>
    <w:p w14:paraId="11294315" w14:textId="2D25DEEC" w:rsidR="00733F76" w:rsidRPr="008B5E44" w:rsidRDefault="00733F76" w:rsidP="008B5E44">
      <w:pPr>
        <w:spacing w:after="80"/>
        <w:rPr>
          <w:sz w:val="24"/>
          <w:lang w:val="en-GB"/>
        </w:rPr>
      </w:pPr>
    </w:p>
    <w:p w14:paraId="4A41630F" w14:textId="54F09B6F" w:rsidR="00A719EB" w:rsidRPr="008B5E44" w:rsidRDefault="00A719EB" w:rsidP="008B5E44">
      <w:pPr>
        <w:pStyle w:val="Cmsor2"/>
        <w:spacing w:before="0" w:after="80"/>
        <w:rPr>
          <w:b/>
          <w:bCs/>
          <w:lang w:val="en-GB"/>
        </w:rPr>
      </w:pPr>
      <w:r w:rsidRPr="008B5E44">
        <w:rPr>
          <w:b/>
          <w:bCs/>
          <w:lang w:val="en-GB"/>
        </w:rPr>
        <w:t>Eligible costs</w:t>
      </w:r>
    </w:p>
    <w:p w14:paraId="498224AB" w14:textId="0C892712" w:rsidR="00A719EB" w:rsidRPr="008B5E44" w:rsidRDefault="00A719EB" w:rsidP="008B5E44">
      <w:pPr>
        <w:spacing w:after="80"/>
        <w:rPr>
          <w:sz w:val="24"/>
          <w:lang w:val="en-GB"/>
        </w:rPr>
      </w:pPr>
      <w:r w:rsidRPr="008B5E44">
        <w:rPr>
          <w:sz w:val="24"/>
          <w:lang w:val="en-GB"/>
        </w:rPr>
        <w:t>In order to be eligible, all project costs must be:</w:t>
      </w:r>
    </w:p>
    <w:p w14:paraId="20C59561" w14:textId="77777777" w:rsidR="00A719EB" w:rsidRPr="008B5E44" w:rsidRDefault="00A719EB" w:rsidP="008B5E44">
      <w:pPr>
        <w:pStyle w:val="Listaszerbekezds"/>
        <w:numPr>
          <w:ilvl w:val="0"/>
          <w:numId w:val="14"/>
        </w:numPr>
        <w:spacing w:after="80"/>
        <w:contextualSpacing/>
        <w:rPr>
          <w:rFonts w:asciiTheme="minorHAnsi" w:hAnsiTheme="minorHAnsi"/>
          <w:sz w:val="24"/>
        </w:rPr>
      </w:pPr>
      <w:r w:rsidRPr="008B5E44">
        <w:rPr>
          <w:rFonts w:asciiTheme="minorHAnsi" w:hAnsiTheme="minorHAnsi"/>
          <w:sz w:val="24"/>
        </w:rPr>
        <w:t xml:space="preserve">Necessary to the execution of the </w:t>
      </w:r>
      <w:proofErr w:type="gramStart"/>
      <w:r w:rsidRPr="008B5E44">
        <w:rPr>
          <w:rFonts w:asciiTheme="minorHAnsi" w:hAnsiTheme="minorHAnsi"/>
          <w:sz w:val="24"/>
        </w:rPr>
        <w:t>project;</w:t>
      </w:r>
      <w:proofErr w:type="gramEnd"/>
    </w:p>
    <w:p w14:paraId="57007B3C" w14:textId="77777777" w:rsidR="00A719EB" w:rsidRPr="008B5E44" w:rsidRDefault="00A719EB" w:rsidP="008B5E44">
      <w:pPr>
        <w:pStyle w:val="Listaszerbekezds"/>
        <w:numPr>
          <w:ilvl w:val="0"/>
          <w:numId w:val="14"/>
        </w:numPr>
        <w:spacing w:after="80"/>
        <w:contextualSpacing/>
        <w:rPr>
          <w:rFonts w:asciiTheme="minorHAnsi" w:hAnsiTheme="minorHAnsi"/>
          <w:sz w:val="24"/>
        </w:rPr>
      </w:pPr>
      <w:r w:rsidRPr="008B5E44">
        <w:rPr>
          <w:rFonts w:asciiTheme="minorHAnsi" w:hAnsiTheme="minorHAnsi"/>
          <w:sz w:val="24"/>
        </w:rPr>
        <w:t xml:space="preserve">Incurred by the beneficiary and recorded in its </w:t>
      </w:r>
      <w:proofErr w:type="gramStart"/>
      <w:r w:rsidRPr="008B5E44">
        <w:rPr>
          <w:rFonts w:asciiTheme="minorHAnsi" w:hAnsiTheme="minorHAnsi"/>
          <w:sz w:val="24"/>
        </w:rPr>
        <w:t>accounts;</w:t>
      </w:r>
      <w:proofErr w:type="gramEnd"/>
    </w:p>
    <w:p w14:paraId="48849433" w14:textId="77777777" w:rsidR="00A719EB" w:rsidRPr="008B5E44" w:rsidRDefault="00A719EB" w:rsidP="008B5E44">
      <w:pPr>
        <w:pStyle w:val="Listaszerbekezds"/>
        <w:numPr>
          <w:ilvl w:val="0"/>
          <w:numId w:val="14"/>
        </w:numPr>
        <w:spacing w:after="80"/>
        <w:contextualSpacing/>
        <w:rPr>
          <w:rFonts w:asciiTheme="minorHAnsi" w:hAnsiTheme="minorHAnsi"/>
          <w:sz w:val="24"/>
        </w:rPr>
      </w:pPr>
      <w:r w:rsidRPr="008B5E44">
        <w:rPr>
          <w:rFonts w:asciiTheme="minorHAnsi" w:hAnsiTheme="minorHAnsi"/>
          <w:sz w:val="24"/>
        </w:rPr>
        <w:t xml:space="preserve">Incurred during the contract </w:t>
      </w:r>
      <w:proofErr w:type="gramStart"/>
      <w:r w:rsidRPr="008B5E44">
        <w:rPr>
          <w:rFonts w:asciiTheme="minorHAnsi" w:hAnsiTheme="minorHAnsi"/>
          <w:sz w:val="24"/>
        </w:rPr>
        <w:t>term;</w:t>
      </w:r>
      <w:proofErr w:type="gramEnd"/>
    </w:p>
    <w:p w14:paraId="2136357B" w14:textId="77777777" w:rsidR="00A719EB" w:rsidRPr="008B5E44" w:rsidRDefault="00A719EB" w:rsidP="008B5E44">
      <w:pPr>
        <w:pStyle w:val="Listaszerbekezds"/>
        <w:numPr>
          <w:ilvl w:val="0"/>
          <w:numId w:val="14"/>
        </w:numPr>
        <w:spacing w:after="80"/>
        <w:contextualSpacing/>
        <w:rPr>
          <w:rFonts w:asciiTheme="minorHAnsi" w:hAnsiTheme="minorHAnsi"/>
          <w:sz w:val="24"/>
        </w:rPr>
      </w:pPr>
      <w:r w:rsidRPr="008B5E44">
        <w:rPr>
          <w:rFonts w:asciiTheme="minorHAnsi" w:hAnsiTheme="minorHAnsi"/>
          <w:sz w:val="24"/>
        </w:rPr>
        <w:t xml:space="preserve">Indicated in the cost planning in the </w:t>
      </w:r>
      <w:proofErr w:type="gramStart"/>
      <w:r w:rsidRPr="008B5E44">
        <w:rPr>
          <w:rFonts w:asciiTheme="minorHAnsi" w:hAnsiTheme="minorHAnsi"/>
          <w:sz w:val="24"/>
        </w:rPr>
        <w:t>proposal;</w:t>
      </w:r>
      <w:proofErr w:type="gramEnd"/>
    </w:p>
    <w:p w14:paraId="37AE7811" w14:textId="77777777" w:rsidR="00A719EB" w:rsidRPr="008B5E44" w:rsidRDefault="00A719EB" w:rsidP="008B5E44">
      <w:pPr>
        <w:pStyle w:val="Listaszerbekezds"/>
        <w:numPr>
          <w:ilvl w:val="0"/>
          <w:numId w:val="14"/>
        </w:numPr>
        <w:spacing w:after="80"/>
        <w:contextualSpacing/>
        <w:rPr>
          <w:rFonts w:asciiTheme="minorHAnsi" w:hAnsiTheme="minorHAnsi"/>
          <w:sz w:val="24"/>
        </w:rPr>
      </w:pPr>
      <w:r w:rsidRPr="008B5E44">
        <w:rPr>
          <w:rFonts w:asciiTheme="minorHAnsi" w:hAnsiTheme="minorHAnsi"/>
          <w:sz w:val="24"/>
        </w:rPr>
        <w:t>Without VAT, interest owned, or duties.</w:t>
      </w:r>
    </w:p>
    <w:p w14:paraId="3B40E97C" w14:textId="31A78EA4" w:rsidR="00A719EB" w:rsidRDefault="00A719EB" w:rsidP="008B5E44">
      <w:pPr>
        <w:spacing w:after="80"/>
        <w:rPr>
          <w:sz w:val="24"/>
          <w:lang w:val="en-GB"/>
        </w:rPr>
      </w:pPr>
      <w:r w:rsidRPr="008B5E44">
        <w:rPr>
          <w:sz w:val="24"/>
          <w:lang w:val="en-GB"/>
        </w:rPr>
        <w:t>Expenses incurred in the preparation and dispatch of the proposal will not be reimbursed.</w:t>
      </w:r>
    </w:p>
    <w:p w14:paraId="31825393" w14:textId="11B7A38E" w:rsidR="00343A97" w:rsidRPr="003603DD" w:rsidRDefault="0018082F" w:rsidP="0047773B">
      <w:pPr>
        <w:spacing w:after="80"/>
        <w:jc w:val="both"/>
        <w:rPr>
          <w:sz w:val="24"/>
        </w:rPr>
      </w:pPr>
      <w:r>
        <w:rPr>
          <w:sz w:val="24"/>
        </w:rPr>
        <w:t>Expenses for b</w:t>
      </w:r>
      <w:r w:rsidR="00343A97" w:rsidRPr="0047773B">
        <w:rPr>
          <w:sz w:val="24"/>
        </w:rPr>
        <w:t>usiness development and promotion (data sheets, flyers,</w:t>
      </w:r>
      <w:r w:rsidR="00646434">
        <w:rPr>
          <w:sz w:val="24"/>
        </w:rPr>
        <w:t xml:space="preserve"> attendance to</w:t>
      </w:r>
      <w:r w:rsidR="00343A97" w:rsidRPr="0047773B">
        <w:rPr>
          <w:sz w:val="24"/>
        </w:rPr>
        <w:t xml:space="preserve"> trade shows etc.)</w:t>
      </w:r>
      <w:r w:rsidR="008467B1">
        <w:rPr>
          <w:sz w:val="24"/>
        </w:rPr>
        <w:t xml:space="preserve"> </w:t>
      </w:r>
      <w:r w:rsidR="00343A97" w:rsidRPr="0047773B">
        <w:rPr>
          <w:sz w:val="24"/>
        </w:rPr>
        <w:t xml:space="preserve">should be </w:t>
      </w:r>
      <w:r w:rsidR="00343A97" w:rsidRPr="003603DD">
        <w:rPr>
          <w:sz w:val="24"/>
        </w:rPr>
        <w:t xml:space="preserve">agreed in advance with the </w:t>
      </w:r>
      <w:r w:rsidR="00BE2CDD" w:rsidRPr="003603DD">
        <w:rPr>
          <w:sz w:val="24"/>
        </w:rPr>
        <w:t>Local Administrator</w:t>
      </w:r>
      <w:r w:rsidR="00343A97" w:rsidRPr="003603DD">
        <w:rPr>
          <w:sz w:val="24"/>
        </w:rPr>
        <w:t xml:space="preserve"> responsible for implementing ESA Spark Funding </w:t>
      </w:r>
      <w:r w:rsidR="00B9090B" w:rsidRPr="003603DD">
        <w:rPr>
          <w:sz w:val="24"/>
        </w:rPr>
        <w:t>Hungary</w:t>
      </w:r>
      <w:r w:rsidR="00343A97" w:rsidRPr="003603DD">
        <w:rPr>
          <w:sz w:val="24"/>
        </w:rPr>
        <w:t>.</w:t>
      </w:r>
    </w:p>
    <w:p w14:paraId="6B042F4E" w14:textId="77777777" w:rsidR="00C11396" w:rsidRPr="00343A97" w:rsidRDefault="00C11396" w:rsidP="008B5E44">
      <w:pPr>
        <w:spacing w:after="80"/>
        <w:rPr>
          <w:sz w:val="24"/>
        </w:rPr>
      </w:pPr>
    </w:p>
    <w:p w14:paraId="425B92E6" w14:textId="0AB66EE4" w:rsidR="00190D6F" w:rsidRPr="008B5E44" w:rsidRDefault="00C11396" w:rsidP="00C47EAA">
      <w:pPr>
        <w:spacing w:after="80"/>
        <w:rPr>
          <w:sz w:val="24"/>
          <w:lang w:val="en-GB"/>
        </w:rPr>
      </w:pPr>
      <w:r>
        <w:rPr>
          <w:sz w:val="24"/>
          <w:lang w:val="en-GB"/>
        </w:rPr>
        <w:t xml:space="preserve">Payout of the </w:t>
      </w:r>
      <w:r w:rsidR="006A62EE">
        <w:rPr>
          <w:sz w:val="24"/>
          <w:lang w:val="en-GB"/>
        </w:rPr>
        <w:t>ESA funding</w:t>
      </w:r>
      <w:r>
        <w:rPr>
          <w:sz w:val="24"/>
          <w:lang w:val="en-GB"/>
        </w:rPr>
        <w:t xml:space="preserve">: </w:t>
      </w:r>
      <w:r w:rsidRPr="00C11396">
        <w:rPr>
          <w:sz w:val="24"/>
          <w:lang w:val="en-GB"/>
        </w:rPr>
        <w:t xml:space="preserve">50% </w:t>
      </w:r>
      <w:r>
        <w:rPr>
          <w:sz w:val="24"/>
          <w:lang w:val="en-GB"/>
        </w:rPr>
        <w:t xml:space="preserve">at the beginning of the project </w:t>
      </w:r>
      <w:r w:rsidRPr="00C11396">
        <w:rPr>
          <w:sz w:val="24"/>
          <w:lang w:val="en-GB"/>
        </w:rPr>
        <w:t>and 50%</w:t>
      </w:r>
      <w:r>
        <w:rPr>
          <w:sz w:val="24"/>
          <w:lang w:val="en-GB"/>
        </w:rPr>
        <w:t xml:space="preserve"> after</w:t>
      </w:r>
      <w:r w:rsidRPr="00C11396">
        <w:rPr>
          <w:sz w:val="24"/>
          <w:lang w:val="en-GB"/>
        </w:rPr>
        <w:t xml:space="preserve"> </w:t>
      </w:r>
      <w:r>
        <w:rPr>
          <w:sz w:val="24"/>
          <w:lang w:val="en-GB"/>
        </w:rPr>
        <w:t>accepted final report (final payment)</w:t>
      </w:r>
      <w:r w:rsidR="00C47EAA">
        <w:rPr>
          <w:sz w:val="24"/>
          <w:lang w:val="en-GB"/>
        </w:rPr>
        <w:t>.</w:t>
      </w:r>
    </w:p>
    <w:p w14:paraId="6EA11163" w14:textId="77777777" w:rsidR="00C11396" w:rsidRDefault="00C11396" w:rsidP="008B5E44">
      <w:pPr>
        <w:spacing w:after="80"/>
        <w:rPr>
          <w:sz w:val="24"/>
          <w:lang w:val="en-GB"/>
        </w:rPr>
      </w:pPr>
    </w:p>
    <w:p w14:paraId="6231AEAB" w14:textId="0AAF3303" w:rsidR="00985BCC" w:rsidRPr="008B5E44" w:rsidRDefault="00463232" w:rsidP="008B5E44">
      <w:pPr>
        <w:pStyle w:val="Cmsor2"/>
        <w:spacing w:before="0" w:after="80"/>
        <w:rPr>
          <w:b/>
          <w:bCs/>
          <w:lang w:val="en-GB"/>
        </w:rPr>
      </w:pPr>
      <w:r w:rsidRPr="008B5E44">
        <w:rPr>
          <w:b/>
          <w:bCs/>
          <w:lang w:val="en-GB"/>
        </w:rPr>
        <w:t>The evaluation procedure</w:t>
      </w:r>
    </w:p>
    <w:p w14:paraId="0828D0B0" w14:textId="45BA42D7" w:rsidR="00004AF5" w:rsidRPr="003603DD" w:rsidRDefault="00985BCC" w:rsidP="008B5E44">
      <w:pPr>
        <w:spacing w:after="80"/>
        <w:jc w:val="both"/>
        <w:rPr>
          <w:sz w:val="24"/>
          <w:lang w:val="en-GB"/>
        </w:rPr>
      </w:pPr>
      <w:r w:rsidRPr="008B5E44">
        <w:rPr>
          <w:sz w:val="24"/>
          <w:lang w:val="en-GB"/>
        </w:rPr>
        <w:t xml:space="preserve">The evaluation of all received applications </w:t>
      </w:r>
      <w:r w:rsidR="00463232" w:rsidRPr="003603DD">
        <w:rPr>
          <w:sz w:val="24"/>
          <w:lang w:val="en-GB"/>
        </w:rPr>
        <w:t xml:space="preserve">is managed locally by </w:t>
      </w:r>
      <w:r w:rsidR="00456C01" w:rsidRPr="003603DD">
        <w:rPr>
          <w:sz w:val="24"/>
          <w:lang w:val="en-GB"/>
        </w:rPr>
        <w:t>Design Terminal</w:t>
      </w:r>
      <w:r w:rsidR="00EA5239" w:rsidRPr="003603DD">
        <w:rPr>
          <w:sz w:val="24"/>
          <w:lang w:val="en-GB"/>
        </w:rPr>
        <w:t xml:space="preserve"> </w:t>
      </w:r>
      <w:r w:rsidR="00463232" w:rsidRPr="003603DD">
        <w:rPr>
          <w:sz w:val="24"/>
          <w:lang w:val="en-GB"/>
        </w:rPr>
        <w:t>and follow</w:t>
      </w:r>
      <w:r w:rsidR="00492FC1" w:rsidRPr="003603DD">
        <w:rPr>
          <w:sz w:val="24"/>
          <w:lang w:val="en-GB"/>
        </w:rPr>
        <w:t>s</w:t>
      </w:r>
      <w:r w:rsidR="00463232" w:rsidRPr="003603DD">
        <w:rPr>
          <w:sz w:val="24"/>
          <w:lang w:val="en-GB"/>
        </w:rPr>
        <w:t xml:space="preserve"> common ESA </w:t>
      </w:r>
      <w:r w:rsidR="00DB4306" w:rsidRPr="003603DD">
        <w:rPr>
          <w:sz w:val="24"/>
          <w:lang w:val="en-GB"/>
        </w:rPr>
        <w:t>Spark Funding</w:t>
      </w:r>
      <w:r w:rsidR="00463232" w:rsidRPr="003603DD">
        <w:rPr>
          <w:sz w:val="24"/>
          <w:lang w:val="en-GB"/>
        </w:rPr>
        <w:t xml:space="preserve"> procedures.</w:t>
      </w:r>
    </w:p>
    <w:p w14:paraId="2ACF3E54" w14:textId="0852FC11" w:rsidR="00004AF5" w:rsidRPr="008B5E44" w:rsidRDefault="00463232" w:rsidP="008B5E44">
      <w:pPr>
        <w:spacing w:after="80"/>
        <w:jc w:val="both"/>
        <w:rPr>
          <w:sz w:val="24"/>
          <w:lang w:val="en-GB"/>
        </w:rPr>
      </w:pPr>
      <w:r w:rsidRPr="003603DD">
        <w:rPr>
          <w:sz w:val="24"/>
          <w:lang w:val="en-GB"/>
        </w:rPr>
        <w:t xml:space="preserve">Once a published </w:t>
      </w:r>
      <w:r w:rsidR="0016786C" w:rsidRPr="003603DD">
        <w:rPr>
          <w:sz w:val="24"/>
          <w:lang w:val="en-GB"/>
        </w:rPr>
        <w:t xml:space="preserve">submission </w:t>
      </w:r>
      <w:r w:rsidRPr="003603DD">
        <w:rPr>
          <w:sz w:val="24"/>
          <w:lang w:val="en-GB"/>
        </w:rPr>
        <w:t xml:space="preserve">deadline has passed, </w:t>
      </w:r>
      <w:r w:rsidR="00456C01" w:rsidRPr="003603DD">
        <w:rPr>
          <w:sz w:val="24"/>
          <w:lang w:val="en-GB"/>
        </w:rPr>
        <w:t xml:space="preserve">Design Terminal </w:t>
      </w:r>
      <w:r w:rsidR="00004AF5" w:rsidRPr="003603DD">
        <w:rPr>
          <w:sz w:val="24"/>
          <w:lang w:val="en-GB"/>
        </w:rPr>
        <w:t>first assess</w:t>
      </w:r>
      <w:r w:rsidR="0FC50F9C" w:rsidRPr="003603DD">
        <w:rPr>
          <w:sz w:val="24"/>
          <w:lang w:val="en-GB"/>
        </w:rPr>
        <w:t>es</w:t>
      </w:r>
      <w:r w:rsidR="00004AF5" w:rsidRPr="003603DD">
        <w:rPr>
          <w:sz w:val="24"/>
          <w:lang w:val="en-GB"/>
        </w:rPr>
        <w:t xml:space="preserve"> the </w:t>
      </w:r>
      <w:r w:rsidRPr="003603DD">
        <w:rPr>
          <w:sz w:val="24"/>
          <w:lang w:val="en-GB"/>
        </w:rPr>
        <w:t>formal aspects</w:t>
      </w:r>
      <w:r w:rsidR="00004AF5" w:rsidRPr="003603DD">
        <w:rPr>
          <w:sz w:val="24"/>
          <w:lang w:val="en-GB"/>
        </w:rPr>
        <w:t xml:space="preserve"> of </w:t>
      </w:r>
      <w:r w:rsidRPr="003603DD">
        <w:rPr>
          <w:sz w:val="24"/>
          <w:lang w:val="en-GB"/>
        </w:rPr>
        <w:t xml:space="preserve">applications received before the </w:t>
      </w:r>
      <w:r w:rsidR="0016786C" w:rsidRPr="003603DD">
        <w:rPr>
          <w:sz w:val="24"/>
          <w:lang w:val="en-GB"/>
        </w:rPr>
        <w:t xml:space="preserve">submission </w:t>
      </w:r>
      <w:r w:rsidRPr="003603DD">
        <w:rPr>
          <w:sz w:val="24"/>
          <w:lang w:val="en-GB"/>
        </w:rPr>
        <w:t>deadline</w:t>
      </w:r>
      <w:r w:rsidR="00004AF5" w:rsidRPr="003603DD">
        <w:rPr>
          <w:sz w:val="24"/>
          <w:lang w:val="en-GB"/>
        </w:rPr>
        <w:t>. If a non-</w:t>
      </w:r>
      <w:r w:rsidR="00004AF5" w:rsidRPr="008B5E44">
        <w:rPr>
          <w:sz w:val="24"/>
          <w:lang w:val="en-GB"/>
        </w:rPr>
        <w:t>compliance of a minor nature is found, the applicant may be asked to address this in an updated proposal within 48 h</w:t>
      </w:r>
      <w:r w:rsidR="002A1D46" w:rsidRPr="008B5E44">
        <w:rPr>
          <w:sz w:val="24"/>
          <w:lang w:val="en-GB"/>
        </w:rPr>
        <w:t>ours</w:t>
      </w:r>
      <w:r w:rsidR="00004AF5" w:rsidRPr="008B5E44">
        <w:rPr>
          <w:sz w:val="24"/>
          <w:lang w:val="en-GB"/>
        </w:rPr>
        <w:t xml:space="preserve">. If the proposal is found non-admissible, the applicant will be </w:t>
      </w:r>
      <w:proofErr w:type="gramStart"/>
      <w:r w:rsidR="00004AF5" w:rsidRPr="008B5E44">
        <w:rPr>
          <w:sz w:val="24"/>
          <w:lang w:val="en-GB"/>
        </w:rPr>
        <w:t>informed</w:t>
      </w:r>
      <w:proofErr w:type="gramEnd"/>
      <w:r w:rsidR="00004AF5" w:rsidRPr="008B5E44">
        <w:rPr>
          <w:sz w:val="24"/>
          <w:lang w:val="en-GB"/>
        </w:rPr>
        <w:t xml:space="preserve"> and </w:t>
      </w:r>
      <w:r w:rsidR="00004AF5" w:rsidRPr="008B5E44">
        <w:rPr>
          <w:sz w:val="24"/>
          <w:lang w:val="en-GB"/>
        </w:rPr>
        <w:lastRenderedPageBreak/>
        <w:t>the reason will be explained. In such a case</w:t>
      </w:r>
      <w:r w:rsidR="00B35A24">
        <w:rPr>
          <w:sz w:val="24"/>
          <w:lang w:val="en-GB"/>
        </w:rPr>
        <w:t>,</w:t>
      </w:r>
      <w:r w:rsidR="00004AF5" w:rsidRPr="008B5E44">
        <w:rPr>
          <w:sz w:val="24"/>
          <w:lang w:val="en-GB"/>
        </w:rPr>
        <w:t xml:space="preserve"> an applicant is </w:t>
      </w:r>
      <w:r w:rsidR="002A1D46" w:rsidRPr="008B5E44">
        <w:rPr>
          <w:sz w:val="24"/>
          <w:lang w:val="en-GB"/>
        </w:rPr>
        <w:t xml:space="preserve">eligible </w:t>
      </w:r>
      <w:r w:rsidR="00004AF5" w:rsidRPr="008B5E44">
        <w:rPr>
          <w:sz w:val="24"/>
          <w:lang w:val="en-GB"/>
        </w:rPr>
        <w:t>to submit a revised proposal at a later date</w:t>
      </w:r>
      <w:r w:rsidR="00B35A24">
        <w:rPr>
          <w:sz w:val="24"/>
          <w:lang w:val="en-GB"/>
        </w:rPr>
        <w:t>, if another evaluation</w:t>
      </w:r>
      <w:r w:rsidR="00AF4DFA">
        <w:rPr>
          <w:sz w:val="24"/>
          <w:lang w:val="en-GB"/>
        </w:rPr>
        <w:t xml:space="preserve"> round is scheduled</w:t>
      </w:r>
      <w:r w:rsidR="00004AF5" w:rsidRPr="008B5E44">
        <w:rPr>
          <w:sz w:val="24"/>
          <w:lang w:val="en-GB"/>
        </w:rPr>
        <w:t>.</w:t>
      </w:r>
    </w:p>
    <w:p w14:paraId="668C024F" w14:textId="54AED1BB" w:rsidR="00A10A2D" w:rsidRPr="003603DD" w:rsidRDefault="00463232" w:rsidP="008B5E44">
      <w:pPr>
        <w:spacing w:after="80"/>
        <w:jc w:val="both"/>
        <w:rPr>
          <w:sz w:val="24"/>
          <w:lang w:val="en-GB"/>
        </w:rPr>
      </w:pPr>
      <w:r w:rsidRPr="008B5E44">
        <w:rPr>
          <w:sz w:val="24"/>
          <w:lang w:val="en-GB"/>
        </w:rPr>
        <w:t xml:space="preserve">If the </w:t>
      </w:r>
      <w:r w:rsidRPr="003603DD">
        <w:rPr>
          <w:sz w:val="24"/>
          <w:lang w:val="en-GB"/>
        </w:rPr>
        <w:t>application</w:t>
      </w:r>
      <w:r w:rsidR="00004AF5" w:rsidRPr="003603DD">
        <w:rPr>
          <w:sz w:val="24"/>
          <w:lang w:val="en-GB"/>
        </w:rPr>
        <w:t xml:space="preserve"> is compliant with the formal requirements, applicants will be invited to hold a presentation to the ESA </w:t>
      </w:r>
      <w:r w:rsidR="00DB4306" w:rsidRPr="003603DD">
        <w:rPr>
          <w:sz w:val="24"/>
          <w:lang w:val="en-GB"/>
        </w:rPr>
        <w:t>Spark Funding</w:t>
      </w:r>
      <w:r w:rsidR="00004AF5" w:rsidRPr="003603DD">
        <w:rPr>
          <w:sz w:val="24"/>
          <w:lang w:val="en-GB"/>
        </w:rPr>
        <w:t xml:space="preserve"> </w:t>
      </w:r>
      <w:r w:rsidR="00906D00" w:rsidRPr="003603DD">
        <w:rPr>
          <w:sz w:val="24"/>
        </w:rPr>
        <w:t>Hungary</w:t>
      </w:r>
      <w:r w:rsidR="00004AF5" w:rsidRPr="003603DD">
        <w:rPr>
          <w:sz w:val="24"/>
          <w:lang w:val="en-GB"/>
        </w:rPr>
        <w:t xml:space="preserve"> evaluation board.</w:t>
      </w:r>
      <w:r w:rsidRPr="003603DD">
        <w:rPr>
          <w:sz w:val="24"/>
          <w:lang w:val="en-GB"/>
        </w:rPr>
        <w:t xml:space="preserve"> The evaluation will typically take place a few weeks after the submission deadline.</w:t>
      </w:r>
      <w:r w:rsidR="00004AF5" w:rsidRPr="003603DD">
        <w:rPr>
          <w:sz w:val="24"/>
          <w:lang w:val="en-GB"/>
        </w:rPr>
        <w:t xml:space="preserve"> Th</w:t>
      </w:r>
      <w:r w:rsidRPr="003603DD">
        <w:rPr>
          <w:sz w:val="24"/>
          <w:lang w:val="en-GB"/>
        </w:rPr>
        <w:t>e evaluation board</w:t>
      </w:r>
      <w:r w:rsidR="00004AF5" w:rsidRPr="003603DD">
        <w:rPr>
          <w:sz w:val="24"/>
          <w:lang w:val="en-GB"/>
        </w:rPr>
        <w:t xml:space="preserve"> consists of representatives of </w:t>
      </w:r>
      <w:r w:rsidR="00282566" w:rsidRPr="003603DD">
        <w:rPr>
          <w:sz w:val="24"/>
          <w:lang w:val="en-GB"/>
        </w:rPr>
        <w:t>Design Terminal,</w:t>
      </w:r>
      <w:r w:rsidR="00EA5239" w:rsidRPr="003603DD">
        <w:rPr>
          <w:sz w:val="24"/>
          <w:lang w:val="en-GB"/>
        </w:rPr>
        <w:t xml:space="preserve"> </w:t>
      </w:r>
      <w:r w:rsidR="00004AF5" w:rsidRPr="003603DD">
        <w:rPr>
          <w:sz w:val="24"/>
          <w:lang w:val="en-GB"/>
        </w:rPr>
        <w:t xml:space="preserve">ESA, </w:t>
      </w:r>
      <w:r w:rsidR="00282566" w:rsidRPr="003603DD">
        <w:rPr>
          <w:sz w:val="24"/>
          <w:lang w:val="en-GB"/>
        </w:rPr>
        <w:t>Ministry of Foreign Affairs and Trade</w:t>
      </w:r>
      <w:r w:rsidR="00EA5239" w:rsidRPr="003603DD">
        <w:rPr>
          <w:sz w:val="24"/>
          <w:lang w:val="en-GB"/>
        </w:rPr>
        <w:t xml:space="preserve">, </w:t>
      </w:r>
      <w:r w:rsidR="00004AF5" w:rsidRPr="003603DD">
        <w:rPr>
          <w:sz w:val="24"/>
          <w:lang w:val="en-GB"/>
        </w:rPr>
        <w:t xml:space="preserve">and other experts. There will also be </w:t>
      </w:r>
      <w:r w:rsidRPr="003603DD">
        <w:rPr>
          <w:sz w:val="24"/>
          <w:lang w:val="en-GB"/>
        </w:rPr>
        <w:t xml:space="preserve">an </w:t>
      </w:r>
      <w:r w:rsidR="00004AF5" w:rsidRPr="003603DD">
        <w:rPr>
          <w:sz w:val="24"/>
          <w:lang w:val="en-GB"/>
        </w:rPr>
        <w:t>opportunity for the evaluation board to ask questions to the applicant.</w:t>
      </w:r>
    </w:p>
    <w:p w14:paraId="3CDEC78E" w14:textId="082374A4" w:rsidR="00004AF5" w:rsidRPr="008B5E44" w:rsidRDefault="00004AF5" w:rsidP="1F48ACE9">
      <w:pPr>
        <w:spacing w:after="80"/>
        <w:jc w:val="both"/>
        <w:rPr>
          <w:sz w:val="24"/>
          <w:lang w:val="en-GB"/>
        </w:rPr>
      </w:pPr>
      <w:r w:rsidRPr="003603DD">
        <w:rPr>
          <w:sz w:val="24"/>
          <w:lang w:val="en-GB"/>
        </w:rPr>
        <w:t xml:space="preserve">The application and the presentation will be marked against the criteria </w:t>
      </w:r>
      <w:r w:rsidRPr="1F48ACE9">
        <w:rPr>
          <w:sz w:val="24"/>
          <w:lang w:val="en-GB"/>
        </w:rPr>
        <w:t xml:space="preserve">in </w:t>
      </w:r>
      <w:r w:rsidR="00AC3067" w:rsidRPr="1F48ACE9">
        <w:rPr>
          <w:sz w:val="24"/>
          <w:lang w:val="en-GB"/>
        </w:rPr>
        <w:fldChar w:fldCharType="begin"/>
      </w:r>
      <w:r w:rsidR="00AC3067" w:rsidRPr="1F48ACE9">
        <w:rPr>
          <w:sz w:val="24"/>
          <w:lang w:val="en-GB"/>
        </w:rPr>
        <w:instrText xml:space="preserve"> REF _Ref30512527 \h </w:instrText>
      </w:r>
      <w:r w:rsidR="00A719EB" w:rsidRPr="1F48ACE9">
        <w:rPr>
          <w:sz w:val="24"/>
          <w:lang w:val="en-GB"/>
        </w:rPr>
        <w:instrText xml:space="preserve"> \* MERGEFORMAT </w:instrText>
      </w:r>
      <w:r w:rsidR="00AC3067" w:rsidRPr="1F48ACE9">
        <w:rPr>
          <w:sz w:val="24"/>
          <w:lang w:val="en-GB"/>
        </w:rPr>
      </w:r>
      <w:r w:rsidR="00AC3067" w:rsidRPr="1F48ACE9">
        <w:rPr>
          <w:sz w:val="24"/>
          <w:lang w:val="en-GB"/>
        </w:rPr>
        <w:fldChar w:fldCharType="separate"/>
      </w:r>
      <w:r w:rsidR="00C165E3" w:rsidRPr="008B5E44">
        <w:rPr>
          <w:sz w:val="24"/>
          <w:lang w:val="en-GB"/>
        </w:rPr>
        <w:t xml:space="preserve">Table </w:t>
      </w:r>
      <w:r w:rsidR="00C165E3">
        <w:rPr>
          <w:noProof/>
          <w:sz w:val="24"/>
          <w:lang w:val="en-GB"/>
        </w:rPr>
        <w:t>1</w:t>
      </w:r>
      <w:r w:rsidR="00AC3067" w:rsidRPr="1F48ACE9">
        <w:rPr>
          <w:sz w:val="24"/>
          <w:lang w:val="en-GB"/>
        </w:rPr>
        <w:fldChar w:fldCharType="end"/>
      </w:r>
      <w:r w:rsidRPr="1F48ACE9">
        <w:rPr>
          <w:sz w:val="24"/>
          <w:lang w:val="en-GB"/>
        </w:rPr>
        <w:t>, taking weighting factors into account.</w:t>
      </w:r>
    </w:p>
    <w:p w14:paraId="7D412814" w14:textId="58A04BC2" w:rsidR="1F48ACE9" w:rsidRDefault="1F48ACE9" w:rsidP="1F48ACE9">
      <w:pPr>
        <w:spacing w:after="80"/>
        <w:jc w:val="both"/>
        <w:rPr>
          <w:sz w:val="24"/>
          <w:lang w:val="en-GB"/>
        </w:rPr>
      </w:pPr>
    </w:p>
    <w:p w14:paraId="5F7F7F78" w14:textId="6FE4F590" w:rsidR="1F48ACE9" w:rsidRDefault="1F48ACE9" w:rsidP="1F48ACE9">
      <w:pPr>
        <w:spacing w:after="80"/>
        <w:jc w:val="both"/>
        <w:rPr>
          <w:sz w:val="24"/>
          <w:lang w:val="en-GB"/>
        </w:rPr>
      </w:pPr>
    </w:p>
    <w:p w14:paraId="104CA0E6" w14:textId="2CD6EE96" w:rsidR="1F48ACE9" w:rsidRDefault="1F48ACE9" w:rsidP="1F48ACE9">
      <w:pPr>
        <w:spacing w:after="80"/>
        <w:jc w:val="both"/>
        <w:rPr>
          <w:sz w:val="24"/>
          <w:lang w:val="en-GB"/>
        </w:rPr>
      </w:pPr>
    </w:p>
    <w:p w14:paraId="3C961EF8" w14:textId="0A276844" w:rsidR="1F48ACE9" w:rsidRDefault="1F48ACE9" w:rsidP="1F48ACE9">
      <w:pPr>
        <w:spacing w:after="80"/>
        <w:jc w:val="both"/>
        <w:rPr>
          <w:sz w:val="24"/>
          <w:lang w:val="en-GB"/>
        </w:rPr>
      </w:pPr>
    </w:p>
    <w:p w14:paraId="75C97F18" w14:textId="77777777" w:rsidR="005C45CC" w:rsidRPr="008B5E44" w:rsidRDefault="005C45CC" w:rsidP="008B5E44">
      <w:pPr>
        <w:spacing w:after="80"/>
        <w:rPr>
          <w:sz w:val="24"/>
          <w:lang w:val="en-GB"/>
        </w:rPr>
      </w:pPr>
    </w:p>
    <w:tbl>
      <w:tblPr>
        <w:tblStyle w:val="Rcsostblzat"/>
        <w:tblW w:w="0" w:type="auto"/>
        <w:tblLook w:val="04A0" w:firstRow="1" w:lastRow="0" w:firstColumn="1" w:lastColumn="0" w:noHBand="0" w:noVBand="1"/>
      </w:tblPr>
      <w:tblGrid>
        <w:gridCol w:w="2735"/>
        <w:gridCol w:w="3923"/>
        <w:gridCol w:w="2352"/>
      </w:tblGrid>
      <w:tr w:rsidR="00C718AA" w:rsidRPr="008B5E44" w14:paraId="44C0D9A0" w14:textId="77777777">
        <w:tc>
          <w:tcPr>
            <w:tcW w:w="2735" w:type="dxa"/>
            <w:vAlign w:val="center"/>
          </w:tcPr>
          <w:p w14:paraId="26B72EDD" w14:textId="77777777" w:rsidR="00C718AA" w:rsidRPr="008B5E44" w:rsidRDefault="00C718AA" w:rsidP="008B5E44">
            <w:pPr>
              <w:spacing w:after="80"/>
              <w:rPr>
                <w:b/>
                <w:bCs/>
                <w:sz w:val="24"/>
                <w:lang w:val="en-GB"/>
              </w:rPr>
            </w:pPr>
            <w:r w:rsidRPr="008B5E44">
              <w:rPr>
                <w:b/>
                <w:bCs/>
                <w:sz w:val="24"/>
                <w:lang w:val="en-GB"/>
              </w:rPr>
              <w:t>Evaluation Criteria</w:t>
            </w:r>
          </w:p>
        </w:tc>
        <w:tc>
          <w:tcPr>
            <w:tcW w:w="3923" w:type="dxa"/>
            <w:vAlign w:val="center"/>
          </w:tcPr>
          <w:p w14:paraId="5C8D903A" w14:textId="77777777" w:rsidR="00C718AA" w:rsidRPr="008B5E44" w:rsidRDefault="00C718AA" w:rsidP="008B5E44">
            <w:pPr>
              <w:spacing w:after="80"/>
              <w:rPr>
                <w:b/>
                <w:bCs/>
                <w:sz w:val="24"/>
                <w:lang w:val="en-GB"/>
              </w:rPr>
            </w:pPr>
            <w:r w:rsidRPr="008B5E44">
              <w:rPr>
                <w:b/>
                <w:bCs/>
                <w:sz w:val="24"/>
                <w:lang w:val="en-GB"/>
              </w:rPr>
              <w:t>Sub-Criteria</w:t>
            </w:r>
          </w:p>
        </w:tc>
        <w:tc>
          <w:tcPr>
            <w:tcW w:w="2352" w:type="dxa"/>
            <w:vAlign w:val="center"/>
          </w:tcPr>
          <w:p w14:paraId="3DE2E6E6" w14:textId="77777777" w:rsidR="00C718AA" w:rsidRPr="008B5E44" w:rsidRDefault="00C718AA" w:rsidP="008B5E44">
            <w:pPr>
              <w:spacing w:after="80"/>
              <w:rPr>
                <w:b/>
                <w:bCs/>
                <w:sz w:val="24"/>
                <w:lang w:val="en-GB"/>
              </w:rPr>
            </w:pPr>
            <w:r w:rsidRPr="008B5E44">
              <w:rPr>
                <w:b/>
                <w:bCs/>
                <w:sz w:val="24"/>
                <w:lang w:val="en-GB"/>
              </w:rPr>
              <w:t>Weighting Factor</w:t>
            </w:r>
          </w:p>
        </w:tc>
      </w:tr>
      <w:tr w:rsidR="00C718AA" w:rsidRPr="008B5E44" w14:paraId="1E661D4B" w14:textId="77777777">
        <w:tc>
          <w:tcPr>
            <w:tcW w:w="2735" w:type="dxa"/>
            <w:vAlign w:val="center"/>
          </w:tcPr>
          <w:p w14:paraId="3569A153" w14:textId="77777777" w:rsidR="00C718AA" w:rsidRPr="008B5E44" w:rsidRDefault="00C718AA" w:rsidP="008B5E44">
            <w:pPr>
              <w:spacing w:after="80"/>
              <w:rPr>
                <w:sz w:val="24"/>
                <w:lang w:val="en-GB"/>
              </w:rPr>
            </w:pPr>
            <w:r w:rsidRPr="008B5E44">
              <w:rPr>
                <w:sz w:val="24"/>
                <w:lang w:val="en-GB"/>
              </w:rPr>
              <w:t>Background and Experience</w:t>
            </w:r>
          </w:p>
        </w:tc>
        <w:tc>
          <w:tcPr>
            <w:tcW w:w="3923" w:type="dxa"/>
            <w:vAlign w:val="center"/>
          </w:tcPr>
          <w:p w14:paraId="305EAA98" w14:textId="77777777" w:rsidR="00C718AA" w:rsidRPr="00834262" w:rsidRDefault="00C718AA" w:rsidP="00834262">
            <w:pPr>
              <w:pStyle w:val="Listaszerbekezds"/>
              <w:numPr>
                <w:ilvl w:val="0"/>
                <w:numId w:val="21"/>
              </w:numPr>
              <w:suppressAutoHyphens/>
              <w:spacing w:after="80"/>
              <w:ind w:left="270" w:right="543" w:hanging="284"/>
              <w:rPr>
                <w:rFonts w:asciiTheme="minorHAnsi" w:hAnsiTheme="minorHAnsi" w:cstheme="minorHAnsi"/>
                <w:color w:val="000000"/>
                <w:sz w:val="24"/>
              </w:rPr>
            </w:pPr>
            <w:r w:rsidRPr="00834262">
              <w:rPr>
                <w:rFonts w:asciiTheme="minorHAnsi" w:hAnsiTheme="minorHAnsi" w:cstheme="minorHAnsi"/>
                <w:color w:val="000000"/>
                <w:sz w:val="24"/>
              </w:rPr>
              <w:t>Team Composition</w:t>
            </w:r>
          </w:p>
          <w:p w14:paraId="3AC360F6" w14:textId="77777777" w:rsidR="00C718AA" w:rsidRPr="00834262" w:rsidRDefault="00C718AA" w:rsidP="00834262">
            <w:pPr>
              <w:pStyle w:val="Listaszerbekezds"/>
              <w:numPr>
                <w:ilvl w:val="0"/>
                <w:numId w:val="21"/>
              </w:numPr>
              <w:suppressAutoHyphens/>
              <w:spacing w:after="80"/>
              <w:ind w:left="270" w:right="543" w:hanging="284"/>
              <w:rPr>
                <w:rFonts w:asciiTheme="minorHAnsi" w:hAnsiTheme="minorHAnsi" w:cstheme="minorHAnsi"/>
                <w:color w:val="000000"/>
                <w:sz w:val="24"/>
              </w:rPr>
            </w:pPr>
            <w:r w:rsidRPr="00834262">
              <w:rPr>
                <w:rFonts w:asciiTheme="minorHAnsi" w:hAnsiTheme="minorHAnsi" w:cstheme="minorHAnsi"/>
                <w:color w:val="000000"/>
                <w:sz w:val="24"/>
              </w:rPr>
              <w:t>Partnerships</w:t>
            </w:r>
          </w:p>
          <w:p w14:paraId="746B8BBD" w14:textId="77777777" w:rsidR="00C718AA" w:rsidRPr="00834262" w:rsidRDefault="00C718AA" w:rsidP="00834262">
            <w:pPr>
              <w:pStyle w:val="Listaszerbekezds"/>
              <w:numPr>
                <w:ilvl w:val="0"/>
                <w:numId w:val="21"/>
              </w:numPr>
              <w:suppressAutoHyphens/>
              <w:spacing w:after="80"/>
              <w:ind w:left="270" w:right="543" w:hanging="284"/>
              <w:rPr>
                <w:rFonts w:asciiTheme="minorHAnsi" w:hAnsiTheme="minorHAnsi" w:cstheme="minorHAnsi"/>
                <w:color w:val="000000"/>
                <w:sz w:val="24"/>
              </w:rPr>
            </w:pPr>
            <w:r w:rsidRPr="00834262">
              <w:rPr>
                <w:rFonts w:asciiTheme="minorHAnsi" w:hAnsiTheme="minorHAnsi" w:cstheme="minorHAnsi"/>
                <w:color w:val="000000"/>
                <w:sz w:val="24"/>
              </w:rPr>
              <w:t>Vision</w:t>
            </w:r>
          </w:p>
        </w:tc>
        <w:tc>
          <w:tcPr>
            <w:tcW w:w="2352" w:type="dxa"/>
            <w:vAlign w:val="center"/>
          </w:tcPr>
          <w:p w14:paraId="5CDCD1B6" w14:textId="77777777" w:rsidR="00C718AA" w:rsidRPr="008B5E44" w:rsidRDefault="00C718AA" w:rsidP="008B5E44">
            <w:pPr>
              <w:spacing w:after="80"/>
              <w:rPr>
                <w:sz w:val="24"/>
                <w:lang w:val="en-GB"/>
              </w:rPr>
            </w:pPr>
            <w:r w:rsidRPr="008B5E44">
              <w:rPr>
                <w:sz w:val="24"/>
                <w:lang w:val="en-GB"/>
              </w:rPr>
              <w:t>20%</w:t>
            </w:r>
          </w:p>
        </w:tc>
      </w:tr>
      <w:tr w:rsidR="00C718AA" w:rsidRPr="008B5E44" w14:paraId="12705270" w14:textId="77777777" w:rsidTr="0043219B">
        <w:tc>
          <w:tcPr>
            <w:tcW w:w="2735" w:type="dxa"/>
            <w:vAlign w:val="center"/>
          </w:tcPr>
          <w:p w14:paraId="4E7E887B" w14:textId="77777777" w:rsidR="00C718AA" w:rsidRPr="008B5E44" w:rsidRDefault="00C718AA" w:rsidP="008B5E44">
            <w:pPr>
              <w:spacing w:after="80"/>
              <w:rPr>
                <w:sz w:val="24"/>
                <w:lang w:val="en-GB"/>
              </w:rPr>
            </w:pPr>
            <w:r w:rsidRPr="008B5E44">
              <w:rPr>
                <w:sz w:val="24"/>
                <w:lang w:val="en-GB"/>
              </w:rPr>
              <w:t>Business Case</w:t>
            </w:r>
          </w:p>
        </w:tc>
        <w:tc>
          <w:tcPr>
            <w:tcW w:w="3923" w:type="dxa"/>
            <w:tcBorders>
              <w:bottom w:val="single" w:sz="4" w:space="0" w:color="auto"/>
            </w:tcBorders>
            <w:vAlign w:val="center"/>
          </w:tcPr>
          <w:p w14:paraId="6746C666" w14:textId="54D79509" w:rsidR="00C718AA" w:rsidRPr="007F481E" w:rsidRDefault="00C718AA" w:rsidP="00834262">
            <w:pPr>
              <w:pStyle w:val="Listaszerbekezds"/>
              <w:numPr>
                <w:ilvl w:val="0"/>
                <w:numId w:val="21"/>
              </w:numPr>
              <w:suppressAutoHyphens/>
              <w:spacing w:after="80"/>
              <w:ind w:left="270" w:right="543" w:hanging="284"/>
              <w:rPr>
                <w:rFonts w:asciiTheme="minorHAnsi" w:hAnsiTheme="minorHAnsi" w:cstheme="minorHAnsi"/>
                <w:sz w:val="24"/>
              </w:rPr>
            </w:pPr>
            <w:r w:rsidRPr="00834262">
              <w:rPr>
                <w:rFonts w:asciiTheme="minorHAnsi" w:hAnsiTheme="minorHAnsi" w:cstheme="minorHAnsi"/>
                <w:color w:val="000000"/>
                <w:sz w:val="24"/>
              </w:rPr>
              <w:t xml:space="preserve">Targeted Market </w:t>
            </w:r>
            <w:r w:rsidRPr="007F481E">
              <w:rPr>
                <w:rFonts w:asciiTheme="minorHAnsi" w:hAnsiTheme="minorHAnsi" w:cstheme="minorHAnsi"/>
                <w:sz w:val="24"/>
              </w:rPr>
              <w:t>Segment</w:t>
            </w:r>
            <w:r w:rsidR="00931281" w:rsidRPr="007F481E">
              <w:rPr>
                <w:rFonts w:asciiTheme="minorHAnsi" w:hAnsiTheme="minorHAnsi" w:cstheme="minorHAnsi"/>
                <w:sz w:val="24"/>
              </w:rPr>
              <w:t xml:space="preserve"> &amp; Access to the targeted Market Segment</w:t>
            </w:r>
          </w:p>
          <w:p w14:paraId="21363097" w14:textId="77777777" w:rsidR="00C718AA" w:rsidRPr="00834262" w:rsidRDefault="00C718AA" w:rsidP="00834262">
            <w:pPr>
              <w:pStyle w:val="Listaszerbekezds"/>
              <w:numPr>
                <w:ilvl w:val="0"/>
                <w:numId w:val="21"/>
              </w:numPr>
              <w:suppressAutoHyphens/>
              <w:spacing w:after="80"/>
              <w:ind w:left="270" w:right="543" w:hanging="284"/>
              <w:rPr>
                <w:rFonts w:asciiTheme="minorHAnsi" w:hAnsiTheme="minorHAnsi" w:cstheme="minorHAnsi"/>
                <w:color w:val="000000"/>
                <w:sz w:val="24"/>
              </w:rPr>
            </w:pPr>
            <w:r w:rsidRPr="00834262">
              <w:rPr>
                <w:rFonts w:asciiTheme="minorHAnsi" w:hAnsiTheme="minorHAnsi" w:cstheme="minorHAnsi"/>
                <w:color w:val="000000"/>
                <w:sz w:val="24"/>
              </w:rPr>
              <w:t>Targeted Product/Service</w:t>
            </w:r>
          </w:p>
          <w:p w14:paraId="36F2DC29" w14:textId="70E024CF" w:rsidR="00C718AA" w:rsidRPr="00834262" w:rsidRDefault="00A719EB" w:rsidP="00834262">
            <w:pPr>
              <w:pStyle w:val="Listaszerbekezds"/>
              <w:numPr>
                <w:ilvl w:val="0"/>
                <w:numId w:val="21"/>
              </w:numPr>
              <w:suppressAutoHyphens/>
              <w:spacing w:after="80"/>
              <w:ind w:left="270" w:right="543" w:hanging="284"/>
              <w:rPr>
                <w:rFonts w:asciiTheme="minorHAnsi" w:hAnsiTheme="minorHAnsi" w:cstheme="minorHAnsi"/>
                <w:color w:val="000000"/>
                <w:sz w:val="24"/>
              </w:rPr>
            </w:pPr>
            <w:r w:rsidRPr="00834262">
              <w:rPr>
                <w:rFonts w:asciiTheme="minorHAnsi" w:hAnsiTheme="minorHAnsi" w:cstheme="minorHAnsi"/>
                <w:color w:val="000000"/>
                <w:sz w:val="24"/>
              </w:rPr>
              <w:t xml:space="preserve">Target </w:t>
            </w:r>
            <w:r w:rsidR="00C718AA" w:rsidRPr="00834262">
              <w:rPr>
                <w:rFonts w:asciiTheme="minorHAnsi" w:hAnsiTheme="minorHAnsi" w:cstheme="minorHAnsi"/>
                <w:color w:val="000000"/>
                <w:sz w:val="24"/>
              </w:rPr>
              <w:t>Customers</w:t>
            </w:r>
            <w:r w:rsidRPr="00834262">
              <w:rPr>
                <w:rFonts w:asciiTheme="minorHAnsi" w:hAnsiTheme="minorHAnsi" w:cstheme="minorHAnsi"/>
                <w:color w:val="000000"/>
                <w:sz w:val="24"/>
              </w:rPr>
              <w:t>/</w:t>
            </w:r>
            <w:r w:rsidR="00C718AA" w:rsidRPr="00834262">
              <w:rPr>
                <w:rFonts w:asciiTheme="minorHAnsi" w:hAnsiTheme="minorHAnsi" w:cstheme="minorHAnsi"/>
                <w:color w:val="000000"/>
                <w:sz w:val="24"/>
              </w:rPr>
              <w:t>Users</w:t>
            </w:r>
          </w:p>
          <w:p w14:paraId="61F11175" w14:textId="149F337F" w:rsidR="00A719EB" w:rsidRPr="00834262" w:rsidRDefault="00A719EB" w:rsidP="00834262">
            <w:pPr>
              <w:pStyle w:val="Listaszerbekezds"/>
              <w:numPr>
                <w:ilvl w:val="0"/>
                <w:numId w:val="21"/>
              </w:numPr>
              <w:suppressAutoHyphens/>
              <w:spacing w:after="80"/>
              <w:ind w:left="270" w:right="543" w:hanging="284"/>
              <w:rPr>
                <w:rFonts w:asciiTheme="minorHAnsi" w:hAnsiTheme="minorHAnsi" w:cstheme="minorHAnsi"/>
                <w:color w:val="000000"/>
                <w:sz w:val="24"/>
              </w:rPr>
            </w:pPr>
            <w:r w:rsidRPr="00834262">
              <w:rPr>
                <w:rFonts w:asciiTheme="minorHAnsi" w:hAnsiTheme="minorHAnsi" w:cstheme="minorHAnsi"/>
                <w:color w:val="000000"/>
                <w:sz w:val="24"/>
              </w:rPr>
              <w:t>Customer/User Needs or Pains</w:t>
            </w:r>
          </w:p>
          <w:p w14:paraId="6C21BD2A" w14:textId="5370BC82" w:rsidR="00EA154E" w:rsidRPr="00D65EE5" w:rsidRDefault="00C718AA" w:rsidP="00D65EE5">
            <w:pPr>
              <w:pStyle w:val="Listaszerbekezds"/>
              <w:numPr>
                <w:ilvl w:val="0"/>
                <w:numId w:val="21"/>
              </w:numPr>
              <w:suppressAutoHyphens/>
              <w:spacing w:after="80"/>
              <w:ind w:left="270" w:right="543" w:hanging="284"/>
              <w:rPr>
                <w:rFonts w:asciiTheme="minorHAnsi" w:hAnsiTheme="minorHAnsi" w:cstheme="minorHAnsi"/>
                <w:color w:val="000000"/>
                <w:sz w:val="24"/>
              </w:rPr>
            </w:pPr>
            <w:r w:rsidRPr="00834262">
              <w:rPr>
                <w:rFonts w:asciiTheme="minorHAnsi" w:hAnsiTheme="minorHAnsi" w:cstheme="minorHAnsi"/>
                <w:color w:val="000000"/>
                <w:sz w:val="24"/>
              </w:rPr>
              <w:t>Value Proposition</w:t>
            </w:r>
          </w:p>
          <w:p w14:paraId="5545FDD8" w14:textId="15F2C704" w:rsidR="00DE72CC" w:rsidRPr="00555155" w:rsidRDefault="00DE72CC" w:rsidP="00555155">
            <w:pPr>
              <w:suppressAutoHyphens/>
              <w:spacing w:after="80"/>
              <w:ind w:left="-14" w:right="543"/>
              <w:rPr>
                <w:rFonts w:cstheme="minorHAnsi"/>
                <w:color w:val="000000"/>
                <w:sz w:val="24"/>
              </w:rPr>
            </w:pPr>
          </w:p>
        </w:tc>
        <w:tc>
          <w:tcPr>
            <w:tcW w:w="2352" w:type="dxa"/>
            <w:vAlign w:val="center"/>
          </w:tcPr>
          <w:p w14:paraId="792819BD" w14:textId="77777777" w:rsidR="00C718AA" w:rsidRPr="008B5E44" w:rsidRDefault="00C718AA" w:rsidP="008B5E44">
            <w:pPr>
              <w:spacing w:after="80"/>
              <w:rPr>
                <w:sz w:val="24"/>
                <w:lang w:val="en-GB"/>
              </w:rPr>
            </w:pPr>
            <w:r w:rsidRPr="008B5E44">
              <w:rPr>
                <w:sz w:val="24"/>
                <w:lang w:val="en-GB"/>
              </w:rPr>
              <w:t>30%</w:t>
            </w:r>
          </w:p>
        </w:tc>
      </w:tr>
      <w:tr w:rsidR="0043219B" w:rsidRPr="008B5E44" w14:paraId="004775B0" w14:textId="77777777" w:rsidTr="0043219B">
        <w:tc>
          <w:tcPr>
            <w:tcW w:w="2735" w:type="dxa"/>
            <w:vAlign w:val="center"/>
          </w:tcPr>
          <w:p w14:paraId="7A174004" w14:textId="77777777" w:rsidR="0043219B" w:rsidRPr="008B5E44" w:rsidRDefault="0043219B" w:rsidP="008B5E44">
            <w:pPr>
              <w:spacing w:after="80"/>
              <w:rPr>
                <w:sz w:val="24"/>
                <w:lang w:val="en-GB"/>
              </w:rPr>
            </w:pPr>
            <w:r w:rsidRPr="008B5E44">
              <w:rPr>
                <w:sz w:val="24"/>
                <w:lang w:val="en-GB"/>
              </w:rPr>
              <w:t>Technology</w:t>
            </w:r>
          </w:p>
        </w:tc>
        <w:tc>
          <w:tcPr>
            <w:tcW w:w="3923" w:type="dxa"/>
            <w:tcBorders>
              <w:bottom w:val="dashed" w:sz="4" w:space="0" w:color="auto"/>
            </w:tcBorders>
            <w:vAlign w:val="center"/>
          </w:tcPr>
          <w:p w14:paraId="75EA1F86" w14:textId="2DA1875A" w:rsidR="005A5AC4" w:rsidRPr="005A5AC4" w:rsidRDefault="005A5AC4" w:rsidP="005A5AC4">
            <w:pPr>
              <w:pStyle w:val="Listaszerbekezds"/>
              <w:numPr>
                <w:ilvl w:val="0"/>
                <w:numId w:val="40"/>
              </w:numPr>
              <w:spacing w:after="120"/>
              <w:rPr>
                <w:rFonts w:asciiTheme="minorHAnsi" w:hAnsiTheme="minorHAnsi" w:cstheme="minorHAnsi"/>
                <w:sz w:val="24"/>
              </w:rPr>
            </w:pPr>
            <w:r w:rsidRPr="005A5AC4">
              <w:rPr>
                <w:rFonts w:asciiTheme="minorHAnsi" w:hAnsiTheme="minorHAnsi" w:cstheme="minorHAnsi"/>
                <w:sz w:val="24"/>
              </w:rPr>
              <w:t>Technology Definition</w:t>
            </w:r>
          </w:p>
          <w:p w14:paraId="31C83C16" w14:textId="3F898C4B" w:rsidR="005A5AC4" w:rsidRPr="005A5AC4" w:rsidRDefault="005A5AC4" w:rsidP="005A5AC4">
            <w:pPr>
              <w:pStyle w:val="Listaszerbekezds"/>
              <w:numPr>
                <w:ilvl w:val="0"/>
                <w:numId w:val="40"/>
              </w:numPr>
              <w:spacing w:after="120"/>
              <w:rPr>
                <w:rFonts w:asciiTheme="minorHAnsi" w:hAnsiTheme="minorHAnsi" w:cstheme="minorHAnsi"/>
                <w:sz w:val="24"/>
              </w:rPr>
            </w:pPr>
            <w:r w:rsidRPr="005A5AC4">
              <w:rPr>
                <w:rFonts w:asciiTheme="minorHAnsi" w:hAnsiTheme="minorHAnsi" w:cstheme="minorHAnsi"/>
                <w:sz w:val="24"/>
              </w:rPr>
              <w:t>Suitability, and credibility of transfer</w:t>
            </w:r>
          </w:p>
          <w:p w14:paraId="69B5DAC0" w14:textId="361FB4AD" w:rsidR="005A5AC4" w:rsidRPr="005A5AC4" w:rsidRDefault="005A5AC4" w:rsidP="005A5AC4">
            <w:pPr>
              <w:pStyle w:val="Listaszerbekezds"/>
              <w:numPr>
                <w:ilvl w:val="0"/>
                <w:numId w:val="40"/>
              </w:numPr>
              <w:spacing w:after="120"/>
              <w:rPr>
                <w:rFonts w:asciiTheme="minorHAnsi" w:hAnsiTheme="minorHAnsi" w:cstheme="minorHAnsi"/>
                <w:sz w:val="24"/>
              </w:rPr>
            </w:pPr>
            <w:r w:rsidRPr="005A5AC4">
              <w:rPr>
                <w:rFonts w:asciiTheme="minorHAnsi" w:hAnsiTheme="minorHAnsi" w:cstheme="minorHAnsi"/>
                <w:sz w:val="24"/>
              </w:rPr>
              <w:t>Access to technology</w:t>
            </w:r>
          </w:p>
          <w:p w14:paraId="554A80BA" w14:textId="1BAFCA68" w:rsidR="00B72961" w:rsidRPr="00D65EE5" w:rsidRDefault="005A5AC4" w:rsidP="00D65EE5">
            <w:pPr>
              <w:pStyle w:val="Listaszerbekezds"/>
              <w:numPr>
                <w:ilvl w:val="0"/>
                <w:numId w:val="40"/>
              </w:numPr>
              <w:suppressAutoHyphens/>
              <w:spacing w:after="80"/>
              <w:ind w:right="543"/>
              <w:rPr>
                <w:rFonts w:asciiTheme="minorHAnsi" w:hAnsiTheme="minorHAnsi" w:cstheme="minorHAnsi"/>
                <w:color w:val="000000"/>
                <w:sz w:val="24"/>
              </w:rPr>
            </w:pPr>
            <w:r w:rsidRPr="005A5AC4">
              <w:rPr>
                <w:rFonts w:asciiTheme="minorHAnsi" w:hAnsiTheme="minorHAnsi" w:cstheme="minorHAnsi"/>
                <w:sz w:val="24"/>
              </w:rPr>
              <w:t>Maturity and feasibility</w:t>
            </w:r>
          </w:p>
        </w:tc>
        <w:tc>
          <w:tcPr>
            <w:tcW w:w="2352" w:type="dxa"/>
            <w:vAlign w:val="center"/>
          </w:tcPr>
          <w:p w14:paraId="26395390" w14:textId="77777777" w:rsidR="0043219B" w:rsidRPr="008B5E44" w:rsidRDefault="0043219B" w:rsidP="008B5E44">
            <w:pPr>
              <w:spacing w:after="80"/>
              <w:rPr>
                <w:sz w:val="24"/>
                <w:lang w:val="en-GB"/>
              </w:rPr>
            </w:pPr>
            <w:r w:rsidRPr="008B5E44">
              <w:rPr>
                <w:sz w:val="24"/>
                <w:lang w:val="en-GB"/>
              </w:rPr>
              <w:t>30%</w:t>
            </w:r>
          </w:p>
        </w:tc>
      </w:tr>
      <w:tr w:rsidR="00C718AA" w:rsidRPr="008B5E44" w14:paraId="78742F1C" w14:textId="77777777">
        <w:tc>
          <w:tcPr>
            <w:tcW w:w="2735" w:type="dxa"/>
            <w:vAlign w:val="center"/>
          </w:tcPr>
          <w:p w14:paraId="507A8128" w14:textId="77777777" w:rsidR="00C718AA" w:rsidRPr="008B5E44" w:rsidRDefault="00C718AA" w:rsidP="008B5E44">
            <w:pPr>
              <w:spacing w:after="80"/>
              <w:rPr>
                <w:sz w:val="24"/>
                <w:lang w:val="en-GB"/>
              </w:rPr>
            </w:pPr>
            <w:r w:rsidRPr="008B5E44">
              <w:rPr>
                <w:sz w:val="24"/>
                <w:lang w:val="en-GB"/>
              </w:rPr>
              <w:t>Activity Proposal</w:t>
            </w:r>
          </w:p>
        </w:tc>
        <w:tc>
          <w:tcPr>
            <w:tcW w:w="3923" w:type="dxa"/>
            <w:vAlign w:val="center"/>
          </w:tcPr>
          <w:p w14:paraId="06B9B96C" w14:textId="77777777" w:rsidR="00C718AA" w:rsidRPr="00372D73" w:rsidRDefault="00C718AA" w:rsidP="00834262">
            <w:pPr>
              <w:pStyle w:val="Listaszerbekezds"/>
              <w:numPr>
                <w:ilvl w:val="0"/>
                <w:numId w:val="21"/>
              </w:numPr>
              <w:suppressAutoHyphens/>
              <w:spacing w:after="80"/>
              <w:ind w:left="270" w:right="543" w:hanging="284"/>
              <w:rPr>
                <w:rFonts w:asciiTheme="minorHAnsi" w:hAnsiTheme="minorHAnsi" w:cstheme="minorHAnsi"/>
                <w:color w:val="000000"/>
                <w:sz w:val="24"/>
              </w:rPr>
            </w:pPr>
            <w:r w:rsidRPr="23F8250E">
              <w:rPr>
                <w:rFonts w:asciiTheme="minorHAnsi" w:hAnsiTheme="minorHAnsi" w:cstheme="minorBidi"/>
                <w:color w:val="000000" w:themeColor="text1"/>
                <w:sz w:val="24"/>
              </w:rPr>
              <w:t>Work Breakdown</w:t>
            </w:r>
          </w:p>
          <w:p w14:paraId="6094B0DA" w14:textId="59D128A8" w:rsidR="00372D73" w:rsidRPr="00834262" w:rsidRDefault="00372D73" w:rsidP="00834262">
            <w:pPr>
              <w:pStyle w:val="Listaszerbekezds"/>
              <w:numPr>
                <w:ilvl w:val="0"/>
                <w:numId w:val="21"/>
              </w:numPr>
              <w:suppressAutoHyphens/>
              <w:spacing w:after="80"/>
              <w:ind w:left="270" w:right="543" w:hanging="284"/>
              <w:rPr>
                <w:rFonts w:asciiTheme="minorHAnsi" w:hAnsiTheme="minorHAnsi" w:cstheme="minorHAnsi"/>
                <w:color w:val="000000"/>
                <w:sz w:val="24"/>
              </w:rPr>
            </w:pPr>
            <w:r>
              <w:rPr>
                <w:rFonts w:asciiTheme="minorHAnsi" w:hAnsiTheme="minorHAnsi" w:cstheme="minorBidi"/>
                <w:color w:val="000000" w:themeColor="text1"/>
                <w:sz w:val="24"/>
              </w:rPr>
              <w:t>Resources and Facilities</w:t>
            </w:r>
          </w:p>
          <w:p w14:paraId="1E0B1697" w14:textId="77777777" w:rsidR="00C718AA" w:rsidRPr="00834262" w:rsidRDefault="00C718AA" w:rsidP="00834262">
            <w:pPr>
              <w:pStyle w:val="Listaszerbekezds"/>
              <w:numPr>
                <w:ilvl w:val="0"/>
                <w:numId w:val="21"/>
              </w:numPr>
              <w:suppressAutoHyphens/>
              <w:spacing w:after="80"/>
              <w:ind w:left="270" w:right="543" w:hanging="284"/>
              <w:rPr>
                <w:rFonts w:asciiTheme="minorHAnsi" w:hAnsiTheme="minorHAnsi" w:cstheme="minorHAnsi"/>
                <w:color w:val="000000"/>
                <w:sz w:val="24"/>
              </w:rPr>
            </w:pPr>
            <w:r w:rsidRPr="23F8250E">
              <w:rPr>
                <w:rFonts w:asciiTheme="minorHAnsi" w:hAnsiTheme="minorHAnsi" w:cstheme="minorBidi"/>
                <w:color w:val="000000" w:themeColor="text1"/>
                <w:sz w:val="24"/>
              </w:rPr>
              <w:t>Milestones and Cost Planning</w:t>
            </w:r>
          </w:p>
          <w:p w14:paraId="2A6E54BB" w14:textId="77777777" w:rsidR="00C718AA" w:rsidRPr="00834262" w:rsidRDefault="00C718AA" w:rsidP="00834262">
            <w:pPr>
              <w:pStyle w:val="Listaszerbekezds"/>
              <w:numPr>
                <w:ilvl w:val="0"/>
                <w:numId w:val="21"/>
              </w:numPr>
              <w:suppressAutoHyphens/>
              <w:spacing w:after="80"/>
              <w:ind w:left="270" w:right="543" w:hanging="284"/>
              <w:rPr>
                <w:rFonts w:asciiTheme="minorHAnsi" w:hAnsiTheme="minorHAnsi" w:cstheme="minorHAnsi"/>
                <w:color w:val="000000"/>
                <w:sz w:val="24"/>
              </w:rPr>
            </w:pPr>
            <w:r w:rsidRPr="23F8250E">
              <w:rPr>
                <w:rFonts w:asciiTheme="minorHAnsi" w:hAnsiTheme="minorHAnsi" w:cstheme="minorBidi"/>
                <w:color w:val="000000" w:themeColor="text1"/>
                <w:sz w:val="24"/>
              </w:rPr>
              <w:t>Management</w:t>
            </w:r>
          </w:p>
        </w:tc>
        <w:tc>
          <w:tcPr>
            <w:tcW w:w="2352" w:type="dxa"/>
            <w:vAlign w:val="center"/>
          </w:tcPr>
          <w:p w14:paraId="65B55469" w14:textId="77777777" w:rsidR="00C718AA" w:rsidRPr="008B5E44" w:rsidRDefault="00C718AA" w:rsidP="008B5E44">
            <w:pPr>
              <w:spacing w:after="80"/>
              <w:rPr>
                <w:sz w:val="24"/>
                <w:lang w:val="en-GB"/>
              </w:rPr>
            </w:pPr>
            <w:r w:rsidRPr="008B5E44">
              <w:rPr>
                <w:sz w:val="24"/>
                <w:lang w:val="en-GB"/>
              </w:rPr>
              <w:t>20%</w:t>
            </w:r>
          </w:p>
        </w:tc>
      </w:tr>
    </w:tbl>
    <w:p w14:paraId="0ADBF4A0" w14:textId="0B555D65" w:rsidR="00004AF5" w:rsidRPr="008B5E44" w:rsidRDefault="00AC3067" w:rsidP="008B5E44">
      <w:pPr>
        <w:pStyle w:val="Kpalrs"/>
        <w:spacing w:after="80"/>
        <w:rPr>
          <w:sz w:val="24"/>
          <w:szCs w:val="24"/>
          <w:lang w:val="en-GB"/>
        </w:rPr>
      </w:pPr>
      <w:bookmarkStart w:id="0" w:name="_Ref30512527"/>
      <w:r w:rsidRPr="008B5E44">
        <w:rPr>
          <w:sz w:val="24"/>
          <w:szCs w:val="24"/>
          <w:lang w:val="en-GB"/>
        </w:rPr>
        <w:t xml:space="preserve">Table </w:t>
      </w:r>
      <w:r w:rsidR="003B4718" w:rsidRPr="008B5E44">
        <w:rPr>
          <w:sz w:val="24"/>
          <w:szCs w:val="24"/>
          <w:lang w:val="en-GB"/>
        </w:rPr>
        <w:fldChar w:fldCharType="begin"/>
      </w:r>
      <w:r w:rsidR="003B4718" w:rsidRPr="008B5E44">
        <w:rPr>
          <w:sz w:val="24"/>
          <w:szCs w:val="24"/>
          <w:lang w:val="en-GB"/>
        </w:rPr>
        <w:instrText xml:space="preserve"> SEQ Table \* ARABIC </w:instrText>
      </w:r>
      <w:r w:rsidR="003B4718" w:rsidRPr="008B5E44">
        <w:rPr>
          <w:sz w:val="24"/>
          <w:szCs w:val="24"/>
          <w:lang w:val="en-GB"/>
        </w:rPr>
        <w:fldChar w:fldCharType="separate"/>
      </w:r>
      <w:r w:rsidR="00C165E3">
        <w:rPr>
          <w:noProof/>
          <w:sz w:val="24"/>
          <w:szCs w:val="24"/>
          <w:lang w:val="en-GB"/>
        </w:rPr>
        <w:t>1</w:t>
      </w:r>
      <w:r w:rsidR="003B4718" w:rsidRPr="008B5E44">
        <w:rPr>
          <w:noProof/>
          <w:sz w:val="24"/>
          <w:szCs w:val="24"/>
          <w:lang w:val="en-GB"/>
        </w:rPr>
        <w:fldChar w:fldCharType="end"/>
      </w:r>
      <w:bookmarkEnd w:id="0"/>
      <w:r w:rsidRPr="008B5E44">
        <w:rPr>
          <w:sz w:val="24"/>
          <w:szCs w:val="24"/>
          <w:lang w:val="en-GB"/>
        </w:rPr>
        <w:t xml:space="preserve">: ESA </w:t>
      </w:r>
      <w:r w:rsidR="00C718AA" w:rsidRPr="008B5E44">
        <w:rPr>
          <w:sz w:val="24"/>
          <w:szCs w:val="24"/>
          <w:lang w:val="en-GB"/>
        </w:rPr>
        <w:t>Spark Funding</w:t>
      </w:r>
      <w:r w:rsidRPr="008B5E44">
        <w:rPr>
          <w:sz w:val="24"/>
          <w:szCs w:val="24"/>
          <w:lang w:val="en-GB"/>
        </w:rPr>
        <w:t xml:space="preserve"> evaluation criteria and weighting factors.</w:t>
      </w:r>
    </w:p>
    <w:p w14:paraId="5FD5F65C" w14:textId="77777777" w:rsidR="00267CB8" w:rsidRPr="003603DD" w:rsidRDefault="00267CB8" w:rsidP="008B5E44">
      <w:pPr>
        <w:spacing w:after="80"/>
        <w:rPr>
          <w:sz w:val="24"/>
          <w:lang w:val="en-GB"/>
        </w:rPr>
      </w:pPr>
    </w:p>
    <w:p w14:paraId="560F7277" w14:textId="4A00A71A" w:rsidR="00985BCC" w:rsidRPr="003603DD" w:rsidRDefault="00985BCC" w:rsidP="008B5E44">
      <w:pPr>
        <w:spacing w:after="80"/>
        <w:jc w:val="both"/>
        <w:rPr>
          <w:sz w:val="24"/>
          <w:lang w:val="en-GB"/>
        </w:rPr>
      </w:pPr>
      <w:r w:rsidRPr="003603DD">
        <w:rPr>
          <w:sz w:val="24"/>
          <w:lang w:val="en-GB"/>
        </w:rPr>
        <w:t>All applicants will be notified in writing about the outcome of the evaluation. The applicant may requ</w:t>
      </w:r>
      <w:r w:rsidR="2311D4AF" w:rsidRPr="003603DD">
        <w:rPr>
          <w:sz w:val="24"/>
          <w:lang w:val="en-GB"/>
        </w:rPr>
        <w:t>e</w:t>
      </w:r>
      <w:r w:rsidR="4AFD192F" w:rsidRPr="003603DD">
        <w:rPr>
          <w:sz w:val="24"/>
          <w:lang w:val="en-GB"/>
        </w:rPr>
        <w:t>st</w:t>
      </w:r>
      <w:r w:rsidRPr="003603DD">
        <w:rPr>
          <w:sz w:val="24"/>
          <w:lang w:val="en-GB"/>
        </w:rPr>
        <w:t>, within 10 calendar days from the receipt of the notification, an oral debriefing explaining the reason why the application was not</w:t>
      </w:r>
      <w:r w:rsidR="00876F69" w:rsidRPr="003603DD">
        <w:rPr>
          <w:sz w:val="24"/>
          <w:lang w:val="en-GB"/>
        </w:rPr>
        <w:t xml:space="preserve"> successful</w:t>
      </w:r>
      <w:r w:rsidRPr="003603DD">
        <w:rPr>
          <w:sz w:val="24"/>
          <w:lang w:val="en-GB"/>
        </w:rPr>
        <w:t>.</w:t>
      </w:r>
    </w:p>
    <w:p w14:paraId="3F13AFA0" w14:textId="2AB0B32B" w:rsidR="00A10A2D" w:rsidRPr="003603DD" w:rsidRDefault="00B43F15" w:rsidP="008B5E44">
      <w:pPr>
        <w:pStyle w:val="Nincstrkz"/>
        <w:spacing w:after="80"/>
        <w:jc w:val="both"/>
        <w:rPr>
          <w:lang w:val="en-GB"/>
        </w:rPr>
      </w:pPr>
      <w:bookmarkStart w:id="1" w:name="_Hlk145318465"/>
      <w:r w:rsidRPr="003603DD">
        <w:rPr>
          <w:lang w:val="en-GB"/>
        </w:rPr>
        <w:t>Design Terminal</w:t>
      </w:r>
      <w:r w:rsidR="00985BCC" w:rsidRPr="003603DD">
        <w:rPr>
          <w:lang w:val="en-GB"/>
        </w:rPr>
        <w:t xml:space="preserve"> </w:t>
      </w:r>
      <w:bookmarkEnd w:id="1"/>
      <w:r w:rsidR="00985BCC" w:rsidRPr="003603DD">
        <w:rPr>
          <w:lang w:val="en-GB"/>
        </w:rPr>
        <w:t xml:space="preserve">will </w:t>
      </w:r>
      <w:r w:rsidR="007C20CB" w:rsidRPr="003603DD">
        <w:rPr>
          <w:lang w:val="en-GB"/>
        </w:rPr>
        <w:t>enter</w:t>
      </w:r>
      <w:r w:rsidR="00985BCC" w:rsidRPr="003603DD">
        <w:rPr>
          <w:lang w:val="en-GB"/>
        </w:rPr>
        <w:t xml:space="preserve"> contract negotiations with successful applicants, taking the comments of the evaluation board into account. </w:t>
      </w:r>
      <w:r w:rsidRPr="003603DD">
        <w:rPr>
          <w:lang w:val="en-GB"/>
        </w:rPr>
        <w:t xml:space="preserve">Design Terminal </w:t>
      </w:r>
      <w:r w:rsidR="0003569B" w:rsidRPr="003603DD">
        <w:rPr>
          <w:lang w:val="en-GB"/>
        </w:rPr>
        <w:t>h</w:t>
      </w:r>
      <w:r w:rsidR="00985BCC" w:rsidRPr="003603DD">
        <w:rPr>
          <w:lang w:val="en-GB"/>
        </w:rPr>
        <w:t xml:space="preserve">as the right </w:t>
      </w:r>
      <w:r w:rsidR="00985BCC" w:rsidRPr="003603DD">
        <w:rPr>
          <w:i/>
          <w:lang w:val="en-GB"/>
        </w:rPr>
        <w:t>not</w:t>
      </w:r>
      <w:r w:rsidR="00985BCC" w:rsidRPr="003603DD">
        <w:rPr>
          <w:lang w:val="en-GB"/>
        </w:rPr>
        <w:t xml:space="preserve"> </w:t>
      </w:r>
      <w:r w:rsidR="0016786C" w:rsidRPr="003603DD">
        <w:rPr>
          <w:lang w:val="en-GB"/>
        </w:rPr>
        <w:t xml:space="preserve">to </w:t>
      </w:r>
      <w:r w:rsidR="00985BCC" w:rsidRPr="003603DD">
        <w:rPr>
          <w:lang w:val="en-GB"/>
        </w:rPr>
        <w:t>place a contract if</w:t>
      </w:r>
      <w:r w:rsidR="00245739" w:rsidRPr="003603DD">
        <w:rPr>
          <w:lang w:val="en-GB"/>
        </w:rPr>
        <w:t>,</w:t>
      </w:r>
      <w:r w:rsidR="00985BCC" w:rsidRPr="003603DD">
        <w:rPr>
          <w:lang w:val="en-GB"/>
        </w:rPr>
        <w:t xml:space="preserve"> after three months </w:t>
      </w:r>
      <w:r w:rsidR="00876F69" w:rsidRPr="003603DD">
        <w:rPr>
          <w:lang w:val="en-GB"/>
        </w:rPr>
        <w:t xml:space="preserve">following </w:t>
      </w:r>
      <w:r w:rsidR="00985BCC" w:rsidRPr="003603DD">
        <w:rPr>
          <w:lang w:val="en-GB"/>
        </w:rPr>
        <w:t xml:space="preserve">the notification to </w:t>
      </w:r>
      <w:r w:rsidR="00A10A2D" w:rsidRPr="003603DD">
        <w:rPr>
          <w:lang w:val="en-GB"/>
        </w:rPr>
        <w:t>a successful</w:t>
      </w:r>
      <w:r w:rsidR="00985BCC" w:rsidRPr="003603DD">
        <w:rPr>
          <w:lang w:val="en-GB"/>
        </w:rPr>
        <w:t xml:space="preserve"> applicant</w:t>
      </w:r>
      <w:r w:rsidR="00245739" w:rsidRPr="003603DD">
        <w:rPr>
          <w:lang w:val="en-GB"/>
        </w:rPr>
        <w:t>,</w:t>
      </w:r>
      <w:r w:rsidR="00985BCC" w:rsidRPr="003603DD">
        <w:rPr>
          <w:lang w:val="en-GB"/>
        </w:rPr>
        <w:t xml:space="preserve"> no contract still has been signed</w:t>
      </w:r>
      <w:r w:rsidR="00245739" w:rsidRPr="003603DD">
        <w:rPr>
          <w:lang w:val="en-GB"/>
        </w:rPr>
        <w:t>, and this is</w:t>
      </w:r>
      <w:r w:rsidR="00985BCC" w:rsidRPr="003603DD">
        <w:rPr>
          <w:lang w:val="en-GB"/>
        </w:rPr>
        <w:t xml:space="preserve"> </w:t>
      </w:r>
      <w:r w:rsidR="00A10A2D" w:rsidRPr="003603DD">
        <w:rPr>
          <w:lang w:val="en-GB"/>
        </w:rPr>
        <w:t>because of</w:t>
      </w:r>
      <w:r w:rsidR="00985BCC" w:rsidRPr="003603DD">
        <w:rPr>
          <w:lang w:val="en-GB"/>
        </w:rPr>
        <w:t xml:space="preserve"> a reason for which the applicant can be held accountable</w:t>
      </w:r>
      <w:r w:rsidR="00A10A2D" w:rsidRPr="003603DD">
        <w:rPr>
          <w:lang w:val="en-GB"/>
        </w:rPr>
        <w:t>.</w:t>
      </w:r>
    </w:p>
    <w:p w14:paraId="330F0BD5" w14:textId="274C4DB7" w:rsidR="00901A42" w:rsidRPr="003603DD" w:rsidRDefault="00901A42" w:rsidP="008B5E44">
      <w:pPr>
        <w:spacing w:after="80"/>
        <w:rPr>
          <w:sz w:val="24"/>
          <w:lang w:val="en-GB"/>
        </w:rPr>
      </w:pPr>
      <w:r w:rsidRPr="003603DD">
        <w:rPr>
          <w:sz w:val="24"/>
          <w:lang w:val="en-GB"/>
        </w:rPr>
        <w:t xml:space="preserve">Furthermore, we kindly ask you to </w:t>
      </w:r>
      <w:r w:rsidR="001A7E85" w:rsidRPr="003603DD">
        <w:rPr>
          <w:sz w:val="24"/>
          <w:lang w:val="en-GB"/>
        </w:rPr>
        <w:t>pay attention</w:t>
      </w:r>
      <w:r w:rsidRPr="003603DD">
        <w:rPr>
          <w:sz w:val="24"/>
          <w:lang w:val="en-GB"/>
        </w:rPr>
        <w:t xml:space="preserve"> </w:t>
      </w:r>
      <w:r w:rsidR="0074167C" w:rsidRPr="003603DD">
        <w:rPr>
          <w:sz w:val="24"/>
          <w:lang w:val="en-GB"/>
        </w:rPr>
        <w:t xml:space="preserve">to </w:t>
      </w:r>
      <w:r w:rsidRPr="003603DD">
        <w:rPr>
          <w:sz w:val="24"/>
          <w:lang w:val="en-GB"/>
        </w:rPr>
        <w:t>the following:</w:t>
      </w:r>
    </w:p>
    <w:p w14:paraId="412F77D5" w14:textId="40C69A34" w:rsidR="00901A42" w:rsidRPr="003603DD" w:rsidRDefault="002B6023" w:rsidP="008B5E44">
      <w:pPr>
        <w:pStyle w:val="Listaszerbekezds"/>
        <w:numPr>
          <w:ilvl w:val="0"/>
          <w:numId w:val="4"/>
        </w:numPr>
        <w:spacing w:after="80"/>
        <w:jc w:val="both"/>
        <w:rPr>
          <w:rFonts w:asciiTheme="minorHAnsi" w:hAnsiTheme="minorHAnsi" w:cstheme="minorBidi"/>
          <w:sz w:val="24"/>
        </w:rPr>
      </w:pPr>
      <w:r w:rsidRPr="003603DD">
        <w:rPr>
          <w:rFonts w:asciiTheme="minorHAnsi" w:hAnsiTheme="minorHAnsi" w:cstheme="minorBidi"/>
          <w:sz w:val="24"/>
        </w:rPr>
        <w:t xml:space="preserve">Please note that applications will be treated as confidential. However, </w:t>
      </w:r>
      <w:r w:rsidR="3A493D4C" w:rsidRPr="003603DD">
        <w:rPr>
          <w:rFonts w:asciiTheme="minorHAnsi" w:hAnsiTheme="minorHAnsi" w:cstheme="minorBidi"/>
          <w:sz w:val="24"/>
        </w:rPr>
        <w:t xml:space="preserve">despite </w:t>
      </w:r>
      <w:r w:rsidRPr="003603DD">
        <w:rPr>
          <w:rFonts w:asciiTheme="minorHAnsi" w:hAnsiTheme="minorHAnsi" w:cstheme="minorBidi"/>
          <w:sz w:val="24"/>
        </w:rPr>
        <w:t xml:space="preserve">the efforts undertaken by </w:t>
      </w:r>
      <w:r w:rsidR="002C4C42" w:rsidRPr="003603DD">
        <w:rPr>
          <w:rFonts w:asciiTheme="minorHAnsi" w:eastAsiaTheme="minorHAnsi" w:hAnsiTheme="minorHAnsi" w:cstheme="minorBidi"/>
          <w:sz w:val="24"/>
          <w:lang w:eastAsia="en-US"/>
        </w:rPr>
        <w:t>Design Terminal</w:t>
      </w:r>
      <w:r w:rsidR="00C718AA" w:rsidRPr="003603DD">
        <w:rPr>
          <w:rFonts w:asciiTheme="minorHAnsi" w:hAnsiTheme="minorHAnsi" w:cstheme="minorBidi"/>
          <w:sz w:val="24"/>
        </w:rPr>
        <w:t xml:space="preserve"> </w:t>
      </w:r>
      <w:r w:rsidRPr="003603DD">
        <w:rPr>
          <w:rFonts w:asciiTheme="minorHAnsi" w:hAnsiTheme="minorHAnsi" w:cstheme="minorBidi"/>
          <w:sz w:val="24"/>
        </w:rPr>
        <w:t xml:space="preserve">to ensure full confidentiality, the applicant’s idea may through this application fall into the public domain. Therefore, we strongly recommend that the applicant discusses the protection of his/her idea with a dedicated expert in this field prior to application, and – if relevant – takes </w:t>
      </w:r>
      <w:r w:rsidR="002D6BFA" w:rsidRPr="003603DD">
        <w:rPr>
          <w:rFonts w:asciiTheme="minorHAnsi" w:hAnsiTheme="minorHAnsi" w:cstheme="minorBidi"/>
          <w:sz w:val="24"/>
        </w:rPr>
        <w:t xml:space="preserve">appropriate </w:t>
      </w:r>
      <w:r w:rsidRPr="003603DD">
        <w:rPr>
          <w:rFonts w:asciiTheme="minorHAnsi" w:hAnsiTheme="minorHAnsi" w:cstheme="minorBidi"/>
          <w:sz w:val="24"/>
        </w:rPr>
        <w:t>steps to protect the idea (e.g. by applying for a patent).</w:t>
      </w:r>
    </w:p>
    <w:p w14:paraId="04CE50F7" w14:textId="50AAEF46" w:rsidR="005F762D" w:rsidRPr="003603DD" w:rsidRDefault="002B6023" w:rsidP="008B5E44">
      <w:pPr>
        <w:pStyle w:val="Bulletlist"/>
        <w:spacing w:after="80"/>
        <w:rPr>
          <w:sz w:val="24"/>
        </w:rPr>
      </w:pPr>
      <w:r w:rsidRPr="003603DD">
        <w:rPr>
          <w:sz w:val="24"/>
        </w:rPr>
        <w:t xml:space="preserve">No expenses incurred in either stage of the application procedure will be reimbursed to the </w:t>
      </w:r>
      <w:r w:rsidR="005F762D" w:rsidRPr="003603DD">
        <w:rPr>
          <w:sz w:val="24"/>
        </w:rPr>
        <w:t>a</w:t>
      </w:r>
      <w:r w:rsidRPr="003603DD">
        <w:rPr>
          <w:sz w:val="24"/>
        </w:rPr>
        <w:t>pplicant by</w:t>
      </w:r>
      <w:r w:rsidR="005F762D" w:rsidRPr="003603DD">
        <w:rPr>
          <w:sz w:val="24"/>
        </w:rPr>
        <w:t xml:space="preserve"> </w:t>
      </w:r>
      <w:r w:rsidR="0097146D" w:rsidRPr="003603DD">
        <w:rPr>
          <w:sz w:val="24"/>
        </w:rPr>
        <w:t>Design Terminal</w:t>
      </w:r>
      <w:r w:rsidR="00A719EB" w:rsidRPr="003603DD">
        <w:rPr>
          <w:sz w:val="24"/>
        </w:rPr>
        <w:t>,</w:t>
      </w:r>
      <w:r w:rsidRPr="003603DD">
        <w:rPr>
          <w:sz w:val="24"/>
        </w:rPr>
        <w:t xml:space="preserve"> </w:t>
      </w:r>
      <w:r w:rsidR="00D1459D" w:rsidRPr="003603DD">
        <w:rPr>
          <w:sz w:val="24"/>
        </w:rPr>
        <w:t>ESA</w:t>
      </w:r>
      <w:r w:rsidR="00A719EB" w:rsidRPr="003603DD">
        <w:rPr>
          <w:sz w:val="24"/>
        </w:rPr>
        <w:t>,</w:t>
      </w:r>
      <w:r w:rsidRPr="003603DD">
        <w:rPr>
          <w:sz w:val="24"/>
        </w:rPr>
        <w:t xml:space="preserve"> and/or any third party.</w:t>
      </w:r>
    </w:p>
    <w:p w14:paraId="3AA63BAA" w14:textId="4001B1BF" w:rsidR="007C20CB" w:rsidRPr="003603DD" w:rsidRDefault="00492FC1" w:rsidP="008B5E44">
      <w:pPr>
        <w:pStyle w:val="Bulletlist"/>
        <w:spacing w:after="80"/>
        <w:rPr>
          <w:sz w:val="24"/>
        </w:rPr>
      </w:pPr>
      <w:r w:rsidRPr="003603DD">
        <w:rPr>
          <w:sz w:val="24"/>
        </w:rPr>
        <w:t>T</w:t>
      </w:r>
      <w:r w:rsidR="002B6023" w:rsidRPr="003603DD">
        <w:rPr>
          <w:sz w:val="24"/>
        </w:rPr>
        <w:t xml:space="preserve">his </w:t>
      </w:r>
      <w:r w:rsidRPr="003603DD">
        <w:rPr>
          <w:sz w:val="24"/>
        </w:rPr>
        <w:t xml:space="preserve">Open </w:t>
      </w:r>
      <w:r w:rsidR="002B6023" w:rsidRPr="003603DD">
        <w:rPr>
          <w:sz w:val="24"/>
        </w:rPr>
        <w:t xml:space="preserve">Call </w:t>
      </w:r>
      <w:r w:rsidRPr="003603DD">
        <w:rPr>
          <w:sz w:val="24"/>
        </w:rPr>
        <w:t xml:space="preserve">does not </w:t>
      </w:r>
      <w:r w:rsidR="002B6023" w:rsidRPr="003603DD">
        <w:rPr>
          <w:sz w:val="24"/>
        </w:rPr>
        <w:t>impos</w:t>
      </w:r>
      <w:r w:rsidRPr="003603DD">
        <w:rPr>
          <w:sz w:val="24"/>
        </w:rPr>
        <w:t>e</w:t>
      </w:r>
      <w:r w:rsidR="002B6023" w:rsidRPr="003603DD">
        <w:rPr>
          <w:sz w:val="24"/>
        </w:rPr>
        <w:t xml:space="preserve"> any obligation upon </w:t>
      </w:r>
      <w:r w:rsidR="0097146D" w:rsidRPr="003603DD">
        <w:rPr>
          <w:sz w:val="24"/>
        </w:rPr>
        <w:t>Design Terminal</w:t>
      </w:r>
      <w:r w:rsidR="00EA5239" w:rsidRPr="003603DD">
        <w:rPr>
          <w:sz w:val="24"/>
        </w:rPr>
        <w:t xml:space="preserve"> </w:t>
      </w:r>
      <w:r w:rsidR="002B6023" w:rsidRPr="003603DD">
        <w:rPr>
          <w:sz w:val="24"/>
        </w:rPr>
        <w:t xml:space="preserve">to enter into negotiations with any </w:t>
      </w:r>
      <w:r w:rsidR="005F762D" w:rsidRPr="003603DD">
        <w:rPr>
          <w:sz w:val="24"/>
        </w:rPr>
        <w:t>a</w:t>
      </w:r>
      <w:r w:rsidR="002B6023" w:rsidRPr="003603DD">
        <w:rPr>
          <w:sz w:val="24"/>
        </w:rPr>
        <w:t>pplicant or to enter into any other specific arrangement</w:t>
      </w:r>
      <w:r w:rsidR="00C718AA" w:rsidRPr="003603DD">
        <w:rPr>
          <w:sz w:val="24"/>
        </w:rPr>
        <w:t>.</w:t>
      </w:r>
    </w:p>
    <w:p w14:paraId="51020054" w14:textId="11A67A15" w:rsidR="00A719EB" w:rsidRPr="003603DD" w:rsidRDefault="00A719EB" w:rsidP="00EB32C2">
      <w:pPr>
        <w:pStyle w:val="Bulletlist"/>
        <w:numPr>
          <w:ilvl w:val="0"/>
          <w:numId w:val="0"/>
        </w:numPr>
        <w:spacing w:after="80"/>
        <w:ind w:left="720"/>
        <w:rPr>
          <w:sz w:val="24"/>
        </w:rPr>
      </w:pPr>
      <w:r w:rsidRPr="003603DD">
        <w:rPr>
          <w:sz w:val="24"/>
        </w:rPr>
        <w:br w:type="page"/>
      </w:r>
    </w:p>
    <w:p w14:paraId="082C2ADB" w14:textId="77777777" w:rsidR="00A719EB" w:rsidRPr="008B5E44" w:rsidRDefault="00A719EB" w:rsidP="008B5E44">
      <w:pPr>
        <w:pStyle w:val="Cmsor1"/>
        <w:spacing w:before="0" w:after="80"/>
        <w:rPr>
          <w:b/>
          <w:bCs/>
          <w:lang w:val="en-GB"/>
        </w:rPr>
      </w:pPr>
      <w:bookmarkStart w:id="2" w:name="_Toc52290707"/>
      <w:r w:rsidRPr="008B5E44">
        <w:rPr>
          <w:b/>
          <w:bCs/>
          <w:lang w:val="en-GB"/>
        </w:rPr>
        <w:lastRenderedPageBreak/>
        <w:t>ANNEX A – DETAILS ON DELIVERABLES</w:t>
      </w:r>
      <w:bookmarkEnd w:id="2"/>
    </w:p>
    <w:p w14:paraId="1A96B854" w14:textId="5A5F12D5" w:rsidR="00A719EB" w:rsidRPr="008B5E44" w:rsidRDefault="00A719EB" w:rsidP="008B5E44">
      <w:pPr>
        <w:spacing w:after="80"/>
        <w:jc w:val="both"/>
        <w:rPr>
          <w:sz w:val="24"/>
          <w:lang w:val="en-GB"/>
        </w:rPr>
      </w:pPr>
      <w:r w:rsidRPr="008B5E44">
        <w:rPr>
          <w:sz w:val="24"/>
          <w:lang w:val="en-GB"/>
        </w:rPr>
        <w:t xml:space="preserve">Under an ESA Spark Funding project, the Contractor will be undertaking both technical and commercially focused activities and, as such, the Deliverables reflect this. </w:t>
      </w:r>
    </w:p>
    <w:p w14:paraId="232A30E7" w14:textId="7F510E90" w:rsidR="00A719EB" w:rsidRPr="003603DD" w:rsidRDefault="00A719EB" w:rsidP="008B5E44">
      <w:pPr>
        <w:spacing w:after="80"/>
        <w:rPr>
          <w:sz w:val="24"/>
          <w:lang w:val="en-GB"/>
        </w:rPr>
      </w:pPr>
      <w:r w:rsidRPr="003603DD">
        <w:rPr>
          <w:sz w:val="24"/>
          <w:lang w:val="en-GB"/>
        </w:rPr>
        <w:t>D1 is a standalone Deliverable</w:t>
      </w:r>
      <w:r w:rsidR="005C45CC" w:rsidRPr="003603DD">
        <w:rPr>
          <w:sz w:val="24"/>
          <w:lang w:val="en-GB"/>
        </w:rPr>
        <w:t>.</w:t>
      </w:r>
    </w:p>
    <w:p w14:paraId="24A2E536" w14:textId="154343C1" w:rsidR="00A719EB" w:rsidRPr="003603DD" w:rsidRDefault="00A719EB" w:rsidP="008B5E44">
      <w:pPr>
        <w:spacing w:after="80"/>
        <w:jc w:val="both"/>
        <w:rPr>
          <w:sz w:val="24"/>
        </w:rPr>
      </w:pPr>
      <w:r w:rsidRPr="003603DD">
        <w:rPr>
          <w:sz w:val="24"/>
          <w:lang w:val="en-GB"/>
        </w:rPr>
        <w:t xml:space="preserve">D2, D3, and D4 should be combined into a single document for final delivery to </w:t>
      </w:r>
      <w:r w:rsidR="009D53B9" w:rsidRPr="003603DD">
        <w:rPr>
          <w:rFonts w:eastAsia="Times New Roman" w:cstheme="minorHAnsi"/>
          <w:sz w:val="24"/>
          <w:lang w:val="en-GB" w:eastAsia="en-GB"/>
        </w:rPr>
        <w:t>Design Terminal</w:t>
      </w:r>
      <w:r w:rsidR="0013198B" w:rsidRPr="003603DD">
        <w:rPr>
          <w:rFonts w:eastAsia="Times New Roman" w:cstheme="minorHAnsi"/>
          <w:sz w:val="24"/>
          <w:lang w:val="en-GB" w:eastAsia="en-GB"/>
        </w:rPr>
        <w:t xml:space="preserve"> (TB</w:t>
      </w:r>
      <w:r w:rsidR="009D53B9" w:rsidRPr="003603DD">
        <w:rPr>
          <w:rFonts w:eastAsia="Times New Roman" w:cstheme="minorHAnsi"/>
          <w:sz w:val="24"/>
          <w:lang w:val="en-GB" w:eastAsia="en-GB"/>
        </w:rPr>
        <w:t>)</w:t>
      </w:r>
    </w:p>
    <w:p w14:paraId="1840138C" w14:textId="77777777" w:rsidR="00A719EB" w:rsidRPr="003603DD" w:rsidRDefault="00A719EB" w:rsidP="008B5E44">
      <w:pPr>
        <w:spacing w:after="80"/>
        <w:rPr>
          <w:sz w:val="24"/>
          <w:lang w:val="en-GB"/>
        </w:rPr>
      </w:pPr>
    </w:p>
    <w:p w14:paraId="6D3AADE9" w14:textId="34016BF0" w:rsidR="00A719EB" w:rsidRPr="003603DD" w:rsidRDefault="00A719EB" w:rsidP="00577FA3">
      <w:pPr>
        <w:spacing w:after="80"/>
        <w:jc w:val="both"/>
        <w:rPr>
          <w:sz w:val="24"/>
        </w:rPr>
      </w:pPr>
      <w:r w:rsidRPr="003603DD">
        <w:rPr>
          <w:b/>
          <w:bCs/>
          <w:sz w:val="24"/>
          <w:lang w:val="en-GB"/>
        </w:rPr>
        <w:t xml:space="preserve">D1 </w:t>
      </w:r>
      <w:r w:rsidR="00BB3821" w:rsidRPr="003603DD">
        <w:rPr>
          <w:b/>
          <w:bCs/>
          <w:sz w:val="24"/>
          <w:lang w:val="en-GB"/>
        </w:rPr>
        <w:t xml:space="preserve">Proof of Achievement for </w:t>
      </w:r>
      <w:r w:rsidR="00517A22" w:rsidRPr="003603DD">
        <w:rPr>
          <w:b/>
          <w:bCs/>
          <w:sz w:val="24"/>
          <w:lang w:val="en-GB"/>
        </w:rPr>
        <w:t>o</w:t>
      </w:r>
      <w:r w:rsidR="00BB3821" w:rsidRPr="003603DD">
        <w:rPr>
          <w:b/>
          <w:bCs/>
          <w:sz w:val="24"/>
          <w:lang w:val="en-GB"/>
        </w:rPr>
        <w:t xml:space="preserve">utreach and </w:t>
      </w:r>
      <w:r w:rsidR="00517A22" w:rsidRPr="003603DD">
        <w:rPr>
          <w:b/>
          <w:bCs/>
          <w:sz w:val="24"/>
          <w:lang w:val="en-GB"/>
        </w:rPr>
        <w:t>c</w:t>
      </w:r>
      <w:r w:rsidR="00BB3821" w:rsidRPr="003603DD">
        <w:rPr>
          <w:b/>
          <w:bCs/>
          <w:sz w:val="24"/>
          <w:lang w:val="en-GB"/>
        </w:rPr>
        <w:t xml:space="preserve">ommunication </w:t>
      </w:r>
      <w:r w:rsidR="00517A22" w:rsidRPr="003603DD">
        <w:rPr>
          <w:b/>
          <w:bCs/>
          <w:sz w:val="24"/>
          <w:lang w:val="en-GB"/>
        </w:rPr>
        <w:t xml:space="preserve">purposes </w:t>
      </w:r>
      <w:r w:rsidR="00BB3821" w:rsidRPr="003603DD">
        <w:rPr>
          <w:b/>
          <w:bCs/>
          <w:sz w:val="24"/>
          <w:lang w:val="en-GB"/>
        </w:rPr>
        <w:t>to be delivered to</w:t>
      </w:r>
      <w:r w:rsidRPr="003603DD">
        <w:rPr>
          <w:b/>
          <w:bCs/>
          <w:sz w:val="24"/>
          <w:lang w:val="en-GB"/>
        </w:rPr>
        <w:t xml:space="preserve"> </w:t>
      </w:r>
      <w:r w:rsidR="00577FA3" w:rsidRPr="003603DD">
        <w:rPr>
          <w:rFonts w:eastAsia="Times New Roman" w:cstheme="minorHAnsi"/>
          <w:sz w:val="24"/>
          <w:lang w:val="en-GB" w:eastAsia="en-GB"/>
        </w:rPr>
        <w:t>Design Terminal (TB)</w:t>
      </w:r>
    </w:p>
    <w:p w14:paraId="30B41EE4" w14:textId="35E5FCB0" w:rsidR="00C64B1C" w:rsidRPr="003603DD" w:rsidRDefault="00A92BCD" w:rsidP="008B5E44">
      <w:pPr>
        <w:spacing w:after="80"/>
        <w:jc w:val="both"/>
        <w:rPr>
          <w:sz w:val="24"/>
        </w:rPr>
      </w:pPr>
      <w:r w:rsidRPr="003603DD">
        <w:rPr>
          <w:sz w:val="24"/>
          <w:lang w:val="en-GB"/>
        </w:rPr>
        <w:t xml:space="preserve">For the </w:t>
      </w:r>
      <w:r w:rsidR="00602D2C" w:rsidRPr="003603DD">
        <w:rPr>
          <w:sz w:val="24"/>
          <w:lang w:val="en-GB"/>
        </w:rPr>
        <w:t xml:space="preserve">use in </w:t>
      </w:r>
      <w:r w:rsidR="006669A1" w:rsidRPr="003603DD">
        <w:rPr>
          <w:sz w:val="24"/>
          <w:lang w:val="en-GB"/>
        </w:rPr>
        <w:t xml:space="preserve">public </w:t>
      </w:r>
      <w:r w:rsidR="001108D2" w:rsidRPr="003603DD">
        <w:rPr>
          <w:sz w:val="24"/>
          <w:lang w:val="en-GB"/>
        </w:rPr>
        <w:t>communication</w:t>
      </w:r>
      <w:r w:rsidR="006669A1" w:rsidRPr="003603DD">
        <w:rPr>
          <w:sz w:val="24"/>
          <w:lang w:val="en-GB"/>
        </w:rPr>
        <w:t xml:space="preserve"> and</w:t>
      </w:r>
      <w:r w:rsidR="00602D2C" w:rsidRPr="003603DD">
        <w:rPr>
          <w:sz w:val="24"/>
          <w:lang w:val="en-GB"/>
        </w:rPr>
        <w:t xml:space="preserve"> promotion</w:t>
      </w:r>
      <w:r w:rsidR="00B104C8" w:rsidRPr="003603DD">
        <w:rPr>
          <w:sz w:val="24"/>
          <w:lang w:val="en-GB"/>
        </w:rPr>
        <w:t>, outreach</w:t>
      </w:r>
      <w:r w:rsidR="00553373" w:rsidRPr="003603DD">
        <w:rPr>
          <w:sz w:val="24"/>
          <w:lang w:val="en-GB"/>
        </w:rPr>
        <w:t xml:space="preserve"> and dissemination</w:t>
      </w:r>
      <w:r w:rsidR="00602D2C" w:rsidRPr="003603DD">
        <w:rPr>
          <w:sz w:val="24"/>
          <w:lang w:val="en-GB"/>
        </w:rPr>
        <w:t xml:space="preserve">, </w:t>
      </w:r>
      <w:r w:rsidR="00235EA7" w:rsidRPr="003603DD">
        <w:rPr>
          <w:sz w:val="24"/>
          <w:lang w:val="en-GB"/>
        </w:rPr>
        <w:t>public display or presentation</w:t>
      </w:r>
      <w:r w:rsidR="00487D2A" w:rsidRPr="003603DD">
        <w:rPr>
          <w:sz w:val="24"/>
          <w:lang w:val="en-GB"/>
        </w:rPr>
        <w:t xml:space="preserve"> by </w:t>
      </w:r>
      <w:r w:rsidR="00577FA3" w:rsidRPr="003603DD">
        <w:rPr>
          <w:rFonts w:eastAsia="Times New Roman" w:cstheme="minorHAnsi"/>
          <w:sz w:val="24"/>
          <w:lang w:val="en-GB" w:eastAsia="en-GB"/>
        </w:rPr>
        <w:t>Design Terminal (TB)</w:t>
      </w:r>
      <w:r w:rsidR="00577FA3" w:rsidRPr="003603DD">
        <w:rPr>
          <w:sz w:val="24"/>
        </w:rPr>
        <w:t xml:space="preserve"> </w:t>
      </w:r>
      <w:r w:rsidR="00F8572F" w:rsidRPr="003603DD">
        <w:rPr>
          <w:rFonts w:eastAsia="Times New Roman" w:cstheme="minorHAnsi"/>
          <w:sz w:val="24"/>
          <w:lang w:eastAsia="en-GB"/>
        </w:rPr>
        <w:t>or</w:t>
      </w:r>
      <w:r w:rsidR="00487D2A" w:rsidRPr="003603DD">
        <w:rPr>
          <w:rFonts w:eastAsia="Times New Roman" w:cstheme="minorHAnsi"/>
          <w:sz w:val="24"/>
          <w:lang w:eastAsia="en-GB"/>
        </w:rPr>
        <w:t xml:space="preserve"> ESA,</w:t>
      </w:r>
      <w:r w:rsidR="00B104C8" w:rsidRPr="003603DD">
        <w:rPr>
          <w:sz w:val="24"/>
          <w:lang w:val="en-GB"/>
        </w:rPr>
        <w:t xml:space="preserve"> the Contra</w:t>
      </w:r>
      <w:r w:rsidR="00F8572F" w:rsidRPr="003603DD">
        <w:rPr>
          <w:sz w:val="24"/>
          <w:lang w:val="en-GB"/>
        </w:rPr>
        <w:t xml:space="preserve">ctor shall </w:t>
      </w:r>
      <w:r w:rsidR="00E01BFE" w:rsidRPr="003603DD">
        <w:rPr>
          <w:sz w:val="24"/>
          <w:lang w:val="en-GB"/>
        </w:rPr>
        <w:t>deliver</w:t>
      </w:r>
      <w:r w:rsidR="00F8572F" w:rsidRPr="003603DD">
        <w:rPr>
          <w:sz w:val="24"/>
          <w:lang w:val="en-GB"/>
        </w:rPr>
        <w:t xml:space="preserve"> a </w:t>
      </w:r>
      <w:r w:rsidR="00FE7CF8" w:rsidRPr="003603DD">
        <w:rPr>
          <w:b/>
          <w:bCs/>
          <w:sz w:val="24"/>
          <w:lang w:val="en-GB"/>
        </w:rPr>
        <w:t>slide deck</w:t>
      </w:r>
      <w:r w:rsidR="00FE7CF8" w:rsidRPr="003603DD">
        <w:rPr>
          <w:sz w:val="24"/>
          <w:lang w:val="en-GB"/>
        </w:rPr>
        <w:t xml:space="preserve"> in ppt-Format</w:t>
      </w:r>
      <w:r w:rsidR="00C64B1C" w:rsidRPr="003603DD">
        <w:rPr>
          <w:sz w:val="24"/>
          <w:lang w:val="en-GB"/>
        </w:rPr>
        <w:t xml:space="preserve"> and a suitable demonstration item</w:t>
      </w:r>
      <w:r w:rsidR="00FE7CF8" w:rsidRPr="003603DD">
        <w:rPr>
          <w:sz w:val="24"/>
          <w:lang w:val="en-GB"/>
        </w:rPr>
        <w:t xml:space="preserve">, </w:t>
      </w:r>
      <w:r w:rsidR="00183C2D" w:rsidRPr="003603DD">
        <w:rPr>
          <w:sz w:val="24"/>
          <w:lang w:val="en-GB"/>
        </w:rPr>
        <w:t xml:space="preserve">to present the activity in a nutshell. </w:t>
      </w:r>
    </w:p>
    <w:p w14:paraId="296A0433" w14:textId="4685E615" w:rsidR="00553373" w:rsidRPr="003603DD" w:rsidRDefault="00C64B1C" w:rsidP="008B5E44">
      <w:pPr>
        <w:spacing w:after="80"/>
        <w:jc w:val="both"/>
        <w:rPr>
          <w:sz w:val="24"/>
          <w:lang w:val="en-GB"/>
        </w:rPr>
      </w:pPr>
      <w:r w:rsidRPr="003603DD">
        <w:rPr>
          <w:sz w:val="24"/>
          <w:lang w:val="en-GB"/>
        </w:rPr>
        <w:t>The slide deck</w:t>
      </w:r>
      <w:r w:rsidR="00183C2D" w:rsidRPr="003603DD">
        <w:rPr>
          <w:sz w:val="24"/>
          <w:lang w:val="en-GB"/>
        </w:rPr>
        <w:t xml:space="preserve"> is composed of t</w:t>
      </w:r>
      <w:r w:rsidR="008C5FC5" w:rsidRPr="003603DD">
        <w:rPr>
          <w:sz w:val="24"/>
          <w:lang w:val="en-GB"/>
        </w:rPr>
        <w:t>wo</w:t>
      </w:r>
      <w:r w:rsidR="00183C2D" w:rsidRPr="003603DD">
        <w:rPr>
          <w:sz w:val="24"/>
          <w:lang w:val="en-GB"/>
        </w:rPr>
        <w:t xml:space="preserve"> slides</w:t>
      </w:r>
      <w:r w:rsidR="008C06AB" w:rsidRPr="003603DD">
        <w:rPr>
          <w:sz w:val="24"/>
          <w:lang w:val="en-GB"/>
        </w:rPr>
        <w:t xml:space="preserve"> covering the following elements:</w:t>
      </w:r>
    </w:p>
    <w:p w14:paraId="34E007D0" w14:textId="7305D087" w:rsidR="008C06AB" w:rsidRPr="008C5FC5" w:rsidRDefault="008C06AB" w:rsidP="008C06AB">
      <w:pPr>
        <w:pStyle w:val="Listaszerbekezds"/>
        <w:numPr>
          <w:ilvl w:val="0"/>
          <w:numId w:val="36"/>
        </w:numPr>
        <w:spacing w:after="80"/>
        <w:jc w:val="both"/>
        <w:rPr>
          <w:rFonts w:asciiTheme="minorHAnsi" w:eastAsiaTheme="minorHAnsi" w:hAnsiTheme="minorHAnsi" w:cstheme="minorBidi"/>
          <w:sz w:val="24"/>
          <w:lang w:eastAsia="en-US"/>
        </w:rPr>
      </w:pPr>
      <w:r w:rsidRPr="003603DD">
        <w:rPr>
          <w:rFonts w:asciiTheme="minorHAnsi" w:eastAsiaTheme="minorHAnsi" w:hAnsiTheme="minorHAnsi" w:cstheme="minorBidi"/>
          <w:sz w:val="24"/>
          <w:lang w:eastAsia="en-US"/>
        </w:rPr>
        <w:t>The heritage technology (</w:t>
      </w:r>
      <w:r w:rsidR="001C6351" w:rsidRPr="003603DD">
        <w:rPr>
          <w:rFonts w:asciiTheme="minorHAnsi" w:eastAsiaTheme="minorHAnsi" w:hAnsiTheme="minorHAnsi" w:cstheme="minorBidi"/>
          <w:sz w:val="24"/>
          <w:lang w:eastAsia="en-US"/>
        </w:rPr>
        <w:t xml:space="preserve">with </w:t>
      </w:r>
      <w:r w:rsidR="005B073C" w:rsidRPr="003603DD">
        <w:rPr>
          <w:rFonts w:asciiTheme="minorHAnsi" w:eastAsiaTheme="minorHAnsi" w:hAnsiTheme="minorHAnsi" w:cstheme="minorBidi"/>
          <w:sz w:val="24"/>
          <w:lang w:eastAsia="en-US"/>
        </w:rPr>
        <w:t>meaning</w:t>
      </w:r>
      <w:r w:rsidR="001C6351" w:rsidRPr="003603DD">
        <w:rPr>
          <w:rFonts w:asciiTheme="minorHAnsi" w:eastAsiaTheme="minorHAnsi" w:hAnsiTheme="minorHAnsi" w:cstheme="minorBidi"/>
          <w:sz w:val="24"/>
          <w:lang w:eastAsia="en-US"/>
        </w:rPr>
        <w:t>ful</w:t>
      </w:r>
      <w:r w:rsidR="001C6351" w:rsidRPr="008C5FC5">
        <w:rPr>
          <w:rFonts w:asciiTheme="minorHAnsi" w:eastAsiaTheme="minorHAnsi" w:hAnsiTheme="minorHAnsi" w:cstheme="minorBidi"/>
          <w:sz w:val="24"/>
          <w:lang w:eastAsia="en-US"/>
        </w:rPr>
        <w:t>, high-definition, illustrative image</w:t>
      </w:r>
      <w:r w:rsidR="00557007">
        <w:rPr>
          <w:rFonts w:asciiTheme="minorHAnsi" w:eastAsiaTheme="minorHAnsi" w:hAnsiTheme="minorHAnsi" w:cstheme="minorBidi"/>
          <w:sz w:val="24"/>
          <w:lang w:eastAsia="en-US"/>
        </w:rPr>
        <w:t>s</w:t>
      </w:r>
      <w:r w:rsidR="006F6342">
        <w:rPr>
          <w:rFonts w:asciiTheme="minorHAnsi" w:eastAsiaTheme="minorHAnsi" w:hAnsiTheme="minorHAnsi" w:cstheme="minorBidi"/>
          <w:sz w:val="24"/>
          <w:lang w:eastAsia="en-US"/>
        </w:rPr>
        <w:t>/tables/diagrams</w:t>
      </w:r>
      <w:proofErr w:type="gramStart"/>
      <w:r w:rsidR="001C6351" w:rsidRPr="008C5FC5">
        <w:rPr>
          <w:rFonts w:asciiTheme="minorHAnsi" w:eastAsiaTheme="minorHAnsi" w:hAnsiTheme="minorHAnsi" w:cstheme="minorBidi"/>
          <w:sz w:val="24"/>
          <w:lang w:eastAsia="en-US"/>
        </w:rPr>
        <w:t>)</w:t>
      </w:r>
      <w:r w:rsidR="008C5FC5">
        <w:rPr>
          <w:rFonts w:asciiTheme="minorHAnsi" w:eastAsiaTheme="minorHAnsi" w:hAnsiTheme="minorHAnsi" w:cstheme="minorBidi"/>
          <w:sz w:val="24"/>
          <w:lang w:eastAsia="en-US"/>
        </w:rPr>
        <w:t>;</w:t>
      </w:r>
      <w:proofErr w:type="gramEnd"/>
    </w:p>
    <w:p w14:paraId="795FFF3F" w14:textId="1C4AE9C4" w:rsidR="001C6351" w:rsidRPr="008C5FC5" w:rsidRDefault="001C6351" w:rsidP="008C06AB">
      <w:pPr>
        <w:pStyle w:val="Listaszerbekezds"/>
        <w:numPr>
          <w:ilvl w:val="0"/>
          <w:numId w:val="36"/>
        </w:numPr>
        <w:spacing w:after="80"/>
        <w:jc w:val="both"/>
        <w:rPr>
          <w:rFonts w:asciiTheme="minorHAnsi" w:eastAsiaTheme="minorHAnsi" w:hAnsiTheme="minorHAnsi" w:cstheme="minorBidi"/>
          <w:sz w:val="24"/>
          <w:lang w:eastAsia="en-US"/>
        </w:rPr>
      </w:pPr>
      <w:r w:rsidRPr="008C5FC5">
        <w:rPr>
          <w:rFonts w:asciiTheme="minorHAnsi" w:eastAsiaTheme="minorHAnsi" w:hAnsiTheme="minorHAnsi" w:cstheme="minorBidi"/>
          <w:sz w:val="24"/>
          <w:lang w:eastAsia="en-US"/>
        </w:rPr>
        <w:t xml:space="preserve">The new application (with </w:t>
      </w:r>
      <w:r w:rsidR="005B073C">
        <w:rPr>
          <w:rFonts w:asciiTheme="minorHAnsi" w:eastAsiaTheme="minorHAnsi" w:hAnsiTheme="minorHAnsi" w:cstheme="minorBidi"/>
          <w:sz w:val="24"/>
          <w:lang w:eastAsia="en-US"/>
        </w:rPr>
        <w:t>meaning</w:t>
      </w:r>
      <w:r w:rsidRPr="008C5FC5">
        <w:rPr>
          <w:rFonts w:asciiTheme="minorHAnsi" w:eastAsiaTheme="minorHAnsi" w:hAnsiTheme="minorHAnsi" w:cstheme="minorBidi"/>
          <w:sz w:val="24"/>
          <w:lang w:eastAsia="en-US"/>
        </w:rPr>
        <w:t>ful, high-definition</w:t>
      </w:r>
      <w:r w:rsidR="004901DF" w:rsidRPr="008C5FC5">
        <w:rPr>
          <w:rFonts w:asciiTheme="minorHAnsi" w:eastAsiaTheme="minorHAnsi" w:hAnsiTheme="minorHAnsi" w:cstheme="minorBidi"/>
          <w:sz w:val="24"/>
          <w:lang w:eastAsia="en-US"/>
        </w:rPr>
        <w:t>, illustrative image</w:t>
      </w:r>
      <w:r w:rsidR="00557007">
        <w:rPr>
          <w:rFonts w:asciiTheme="minorHAnsi" w:eastAsiaTheme="minorHAnsi" w:hAnsiTheme="minorHAnsi" w:cstheme="minorBidi"/>
          <w:sz w:val="24"/>
          <w:lang w:eastAsia="en-US"/>
        </w:rPr>
        <w:t>s/tables/diagrams</w:t>
      </w:r>
      <w:proofErr w:type="gramStart"/>
      <w:r w:rsidR="004901DF" w:rsidRPr="008C5FC5">
        <w:rPr>
          <w:rFonts w:asciiTheme="minorHAnsi" w:eastAsiaTheme="minorHAnsi" w:hAnsiTheme="minorHAnsi" w:cstheme="minorBidi"/>
          <w:sz w:val="24"/>
          <w:lang w:eastAsia="en-US"/>
        </w:rPr>
        <w:t>)</w:t>
      </w:r>
      <w:r w:rsidR="008C5FC5">
        <w:rPr>
          <w:rFonts w:asciiTheme="minorHAnsi" w:eastAsiaTheme="minorHAnsi" w:hAnsiTheme="minorHAnsi" w:cstheme="minorBidi"/>
          <w:sz w:val="24"/>
          <w:lang w:eastAsia="en-US"/>
        </w:rPr>
        <w:t>;</w:t>
      </w:r>
      <w:proofErr w:type="gramEnd"/>
    </w:p>
    <w:p w14:paraId="4C465874" w14:textId="0D9EFE5E" w:rsidR="004901DF" w:rsidRPr="008C06AB" w:rsidRDefault="004901DF" w:rsidP="008C06AB">
      <w:pPr>
        <w:pStyle w:val="Listaszerbekezds"/>
        <w:numPr>
          <w:ilvl w:val="0"/>
          <w:numId w:val="36"/>
        </w:numPr>
        <w:spacing w:after="80"/>
        <w:jc w:val="both"/>
        <w:rPr>
          <w:sz w:val="24"/>
        </w:rPr>
      </w:pPr>
      <w:r w:rsidRPr="008C5FC5">
        <w:rPr>
          <w:rFonts w:asciiTheme="minorHAnsi" w:eastAsiaTheme="minorHAnsi" w:hAnsiTheme="minorHAnsi" w:cstheme="minorBidi"/>
          <w:sz w:val="24"/>
          <w:lang w:eastAsia="en-US"/>
        </w:rPr>
        <w:t>Achievements, outcomes of the activity</w:t>
      </w:r>
      <w:r w:rsidR="00AB7CD1">
        <w:rPr>
          <w:rFonts w:asciiTheme="minorHAnsi" w:eastAsiaTheme="minorHAnsi" w:hAnsiTheme="minorHAnsi" w:cstheme="minorBidi"/>
          <w:sz w:val="24"/>
          <w:lang w:eastAsia="en-US"/>
        </w:rPr>
        <w:t xml:space="preserve"> </w:t>
      </w:r>
      <w:r w:rsidR="00AB7CD1" w:rsidRPr="008C5FC5">
        <w:rPr>
          <w:rFonts w:asciiTheme="minorHAnsi" w:eastAsiaTheme="minorHAnsi" w:hAnsiTheme="minorHAnsi" w:cstheme="minorBidi"/>
          <w:sz w:val="24"/>
          <w:lang w:eastAsia="en-US"/>
        </w:rPr>
        <w:t xml:space="preserve">and next steps (with </w:t>
      </w:r>
      <w:r w:rsidR="005B073C">
        <w:rPr>
          <w:rFonts w:asciiTheme="minorHAnsi" w:eastAsiaTheme="minorHAnsi" w:hAnsiTheme="minorHAnsi" w:cstheme="minorBidi"/>
          <w:sz w:val="24"/>
          <w:lang w:eastAsia="en-US"/>
        </w:rPr>
        <w:t>meaning</w:t>
      </w:r>
      <w:r w:rsidR="00AB7CD1" w:rsidRPr="008C5FC5">
        <w:rPr>
          <w:rFonts w:asciiTheme="minorHAnsi" w:eastAsiaTheme="minorHAnsi" w:hAnsiTheme="minorHAnsi" w:cstheme="minorBidi"/>
          <w:sz w:val="24"/>
          <w:lang w:eastAsia="en-US"/>
        </w:rPr>
        <w:t>ful, high-definition, illustrative image</w:t>
      </w:r>
      <w:r w:rsidR="00557007">
        <w:rPr>
          <w:rFonts w:asciiTheme="minorHAnsi" w:eastAsiaTheme="minorHAnsi" w:hAnsiTheme="minorHAnsi" w:cstheme="minorBidi"/>
          <w:sz w:val="24"/>
          <w:lang w:eastAsia="en-US"/>
        </w:rPr>
        <w:t>s/tables/diagrams</w:t>
      </w:r>
      <w:proofErr w:type="gramStart"/>
      <w:r w:rsidR="00AB7CD1" w:rsidRPr="008C5FC5">
        <w:rPr>
          <w:rFonts w:asciiTheme="minorHAnsi" w:eastAsiaTheme="minorHAnsi" w:hAnsiTheme="minorHAnsi" w:cstheme="minorBidi"/>
          <w:sz w:val="24"/>
          <w:lang w:eastAsia="en-US"/>
        </w:rPr>
        <w:t>)</w:t>
      </w:r>
      <w:r w:rsidR="00AB7CD1">
        <w:rPr>
          <w:rFonts w:asciiTheme="minorHAnsi" w:eastAsiaTheme="minorHAnsi" w:hAnsiTheme="minorHAnsi" w:cstheme="minorBidi"/>
          <w:sz w:val="24"/>
          <w:lang w:eastAsia="en-US"/>
        </w:rPr>
        <w:t>;</w:t>
      </w:r>
      <w:proofErr w:type="gramEnd"/>
    </w:p>
    <w:p w14:paraId="3D4761CD" w14:textId="69DEC226" w:rsidR="00553373" w:rsidRPr="00EC2B90" w:rsidRDefault="00C64B1C" w:rsidP="008B5E44">
      <w:pPr>
        <w:spacing w:after="80"/>
        <w:jc w:val="both"/>
        <w:rPr>
          <w:sz w:val="24"/>
        </w:rPr>
      </w:pPr>
      <w:r>
        <w:rPr>
          <w:sz w:val="24"/>
          <w:lang w:val="en-GB"/>
        </w:rPr>
        <w:t xml:space="preserve">The </w:t>
      </w:r>
      <w:r w:rsidR="009A01D0">
        <w:rPr>
          <w:sz w:val="24"/>
          <w:lang w:val="en-GB"/>
        </w:rPr>
        <w:t>suitable</w:t>
      </w:r>
      <w:r w:rsidR="00CF73DE">
        <w:rPr>
          <w:sz w:val="24"/>
          <w:lang w:val="en-GB"/>
        </w:rPr>
        <w:t xml:space="preserve"> </w:t>
      </w:r>
      <w:r w:rsidR="00CF73DE" w:rsidRPr="007F155F">
        <w:rPr>
          <w:b/>
          <w:bCs/>
          <w:sz w:val="24"/>
          <w:lang w:val="en-GB"/>
        </w:rPr>
        <w:t>demonstration item</w:t>
      </w:r>
      <w:r w:rsidR="00CF73DE">
        <w:rPr>
          <w:sz w:val="24"/>
          <w:lang w:val="en-GB"/>
        </w:rPr>
        <w:t xml:space="preserve">, including a short description of the </w:t>
      </w:r>
      <w:r w:rsidR="00CF73DE" w:rsidRPr="008B5E44">
        <w:rPr>
          <w:sz w:val="24"/>
          <w:lang w:val="en-GB"/>
        </w:rPr>
        <w:t>product/service along with any instructions required for operation</w:t>
      </w:r>
      <w:r w:rsidR="009A01D0">
        <w:rPr>
          <w:sz w:val="24"/>
          <w:lang w:val="en-GB"/>
        </w:rPr>
        <w:t xml:space="preserve">, shall be </w:t>
      </w:r>
      <w:r w:rsidR="009A01D0" w:rsidRPr="003603DD">
        <w:rPr>
          <w:sz w:val="24"/>
          <w:lang w:val="en-GB"/>
        </w:rPr>
        <w:t xml:space="preserve">delivered to </w:t>
      </w:r>
      <w:r w:rsidR="00EC2B90" w:rsidRPr="003603DD">
        <w:rPr>
          <w:rFonts w:eastAsia="Times New Roman" w:cstheme="minorHAnsi"/>
          <w:sz w:val="24"/>
          <w:lang w:val="en-GB" w:eastAsia="en-GB"/>
        </w:rPr>
        <w:t>Design Terminal (TB)</w:t>
      </w:r>
      <w:r w:rsidR="00CF73DE" w:rsidRPr="003603DD">
        <w:rPr>
          <w:sz w:val="24"/>
          <w:lang w:val="en-GB"/>
        </w:rPr>
        <w:t>.</w:t>
      </w:r>
      <w:r w:rsidR="00ED5101" w:rsidRPr="003603DD">
        <w:rPr>
          <w:sz w:val="24"/>
          <w:lang w:val="en-GB"/>
        </w:rPr>
        <w:t xml:space="preserve"> This </w:t>
      </w:r>
      <w:r w:rsidR="00ED5101">
        <w:rPr>
          <w:sz w:val="24"/>
          <w:lang w:val="en-GB"/>
        </w:rPr>
        <w:t xml:space="preserve">can manifest in </w:t>
      </w:r>
      <w:r w:rsidR="004E380D">
        <w:rPr>
          <w:sz w:val="24"/>
          <w:lang w:val="en-GB"/>
        </w:rPr>
        <w:t>an item such as:</w:t>
      </w:r>
    </w:p>
    <w:p w14:paraId="241BA094" w14:textId="708E086B" w:rsidR="00796CC4" w:rsidRPr="002076D2" w:rsidRDefault="004E380D" w:rsidP="002076D2">
      <w:pPr>
        <w:pStyle w:val="Listaszerbekezds"/>
        <w:numPr>
          <w:ilvl w:val="0"/>
          <w:numId w:val="36"/>
        </w:numPr>
        <w:spacing w:after="80"/>
        <w:jc w:val="both"/>
        <w:rPr>
          <w:rFonts w:asciiTheme="minorHAnsi" w:eastAsiaTheme="minorHAnsi" w:hAnsiTheme="minorHAnsi" w:cstheme="minorBidi"/>
          <w:sz w:val="24"/>
          <w:lang w:eastAsia="en-US"/>
        </w:rPr>
      </w:pPr>
      <w:r w:rsidRPr="002076D2">
        <w:rPr>
          <w:rFonts w:asciiTheme="minorHAnsi" w:eastAsiaTheme="minorHAnsi" w:hAnsiTheme="minorHAnsi" w:cstheme="minorBidi"/>
          <w:sz w:val="24"/>
          <w:lang w:eastAsia="en-US"/>
        </w:rPr>
        <w:t>A p</w:t>
      </w:r>
      <w:r w:rsidR="00796CC4" w:rsidRPr="002076D2">
        <w:rPr>
          <w:rFonts w:asciiTheme="minorHAnsi" w:eastAsiaTheme="minorHAnsi" w:hAnsiTheme="minorHAnsi" w:cstheme="minorBidi"/>
          <w:sz w:val="24"/>
          <w:lang w:eastAsia="en-US"/>
        </w:rPr>
        <w:t xml:space="preserve">rototype or </w:t>
      </w:r>
      <w:proofErr w:type="gramStart"/>
      <w:r w:rsidR="00796CC4" w:rsidRPr="002076D2">
        <w:rPr>
          <w:rFonts w:asciiTheme="minorHAnsi" w:eastAsiaTheme="minorHAnsi" w:hAnsiTheme="minorHAnsi" w:cstheme="minorBidi"/>
          <w:sz w:val="24"/>
          <w:lang w:eastAsia="en-US"/>
        </w:rPr>
        <w:t>demonstrator</w:t>
      </w:r>
      <w:r w:rsidRPr="002076D2">
        <w:rPr>
          <w:rFonts w:asciiTheme="minorHAnsi" w:eastAsiaTheme="minorHAnsi" w:hAnsiTheme="minorHAnsi" w:cstheme="minorBidi"/>
          <w:sz w:val="24"/>
          <w:lang w:eastAsia="en-US"/>
        </w:rPr>
        <w:t>;</w:t>
      </w:r>
      <w:proofErr w:type="gramEnd"/>
    </w:p>
    <w:p w14:paraId="7B278843" w14:textId="0112B0FD" w:rsidR="004E380D" w:rsidRPr="002076D2" w:rsidRDefault="00AE469D" w:rsidP="002076D2">
      <w:pPr>
        <w:pStyle w:val="Listaszerbekezds"/>
        <w:numPr>
          <w:ilvl w:val="0"/>
          <w:numId w:val="36"/>
        </w:numPr>
        <w:spacing w:after="80"/>
        <w:jc w:val="both"/>
        <w:rPr>
          <w:rFonts w:asciiTheme="minorHAnsi" w:eastAsiaTheme="minorHAnsi" w:hAnsiTheme="minorHAnsi" w:cstheme="minorBidi"/>
          <w:sz w:val="24"/>
          <w:lang w:eastAsia="en-US"/>
        </w:rPr>
      </w:pPr>
      <w:r w:rsidRPr="002076D2">
        <w:rPr>
          <w:rFonts w:asciiTheme="minorHAnsi" w:eastAsiaTheme="minorHAnsi" w:hAnsiTheme="minorHAnsi" w:cstheme="minorBidi"/>
          <w:sz w:val="24"/>
          <w:lang w:eastAsia="en-US"/>
        </w:rPr>
        <w:t xml:space="preserve">A suitable mock-up </w:t>
      </w:r>
      <w:r w:rsidR="003845CD" w:rsidRPr="002076D2">
        <w:rPr>
          <w:rFonts w:asciiTheme="minorHAnsi" w:eastAsiaTheme="minorHAnsi" w:hAnsiTheme="minorHAnsi" w:cstheme="minorBidi"/>
          <w:sz w:val="24"/>
          <w:lang w:eastAsia="en-US"/>
        </w:rPr>
        <w:t xml:space="preserve">or breadboard showcasing the </w:t>
      </w:r>
      <w:r w:rsidR="002E43E4">
        <w:rPr>
          <w:rFonts w:asciiTheme="minorHAnsi" w:eastAsiaTheme="minorHAnsi" w:hAnsiTheme="minorHAnsi" w:cstheme="minorBidi"/>
          <w:sz w:val="24"/>
          <w:lang w:eastAsia="en-US"/>
        </w:rPr>
        <w:t>use/</w:t>
      </w:r>
      <w:r w:rsidR="00DA5B34" w:rsidRPr="002076D2">
        <w:rPr>
          <w:rFonts w:asciiTheme="minorHAnsi" w:eastAsiaTheme="minorHAnsi" w:hAnsiTheme="minorHAnsi" w:cstheme="minorBidi"/>
          <w:sz w:val="24"/>
          <w:lang w:eastAsia="en-US"/>
        </w:rPr>
        <w:t xml:space="preserve">functionalities and </w:t>
      </w:r>
      <w:proofErr w:type="gramStart"/>
      <w:r w:rsidR="00DA5B34" w:rsidRPr="002076D2">
        <w:rPr>
          <w:rFonts w:asciiTheme="minorHAnsi" w:eastAsiaTheme="minorHAnsi" w:hAnsiTheme="minorHAnsi" w:cstheme="minorBidi"/>
          <w:sz w:val="24"/>
          <w:lang w:eastAsia="en-US"/>
        </w:rPr>
        <w:t>application</w:t>
      </w:r>
      <w:r w:rsidR="00725150" w:rsidRPr="002076D2">
        <w:rPr>
          <w:rFonts w:asciiTheme="minorHAnsi" w:eastAsiaTheme="minorHAnsi" w:hAnsiTheme="minorHAnsi" w:cstheme="minorBidi"/>
          <w:sz w:val="24"/>
          <w:lang w:eastAsia="en-US"/>
        </w:rPr>
        <w:t>;</w:t>
      </w:r>
      <w:proofErr w:type="gramEnd"/>
    </w:p>
    <w:p w14:paraId="4CF7801D" w14:textId="47196D38" w:rsidR="00DA5B34" w:rsidRPr="002076D2" w:rsidRDefault="00DA5B34" w:rsidP="002076D2">
      <w:pPr>
        <w:pStyle w:val="Listaszerbekezds"/>
        <w:numPr>
          <w:ilvl w:val="0"/>
          <w:numId w:val="36"/>
        </w:numPr>
        <w:spacing w:after="80"/>
        <w:jc w:val="both"/>
        <w:rPr>
          <w:rFonts w:asciiTheme="minorHAnsi" w:eastAsiaTheme="minorHAnsi" w:hAnsiTheme="minorHAnsi" w:cstheme="minorBidi"/>
          <w:sz w:val="24"/>
          <w:lang w:eastAsia="en-US"/>
        </w:rPr>
      </w:pPr>
      <w:r w:rsidRPr="002076D2">
        <w:rPr>
          <w:rFonts w:asciiTheme="minorHAnsi" w:eastAsiaTheme="minorHAnsi" w:hAnsiTheme="minorHAnsi" w:cstheme="minorBidi"/>
          <w:sz w:val="24"/>
          <w:lang w:eastAsia="en-US"/>
        </w:rPr>
        <w:t>A high-definition video showcasing the use/functionalities and application</w:t>
      </w:r>
      <w:r w:rsidR="002076D2" w:rsidRPr="002076D2">
        <w:rPr>
          <w:rFonts w:asciiTheme="minorHAnsi" w:eastAsiaTheme="minorHAnsi" w:hAnsiTheme="minorHAnsi" w:cstheme="minorBidi"/>
          <w:sz w:val="24"/>
          <w:lang w:eastAsia="en-US"/>
        </w:rPr>
        <w:t xml:space="preserve">, including live </w:t>
      </w:r>
      <w:proofErr w:type="gramStart"/>
      <w:r w:rsidR="002076D2" w:rsidRPr="002076D2">
        <w:rPr>
          <w:rFonts w:asciiTheme="minorHAnsi" w:eastAsiaTheme="minorHAnsi" w:hAnsiTheme="minorHAnsi" w:cstheme="minorBidi"/>
          <w:sz w:val="24"/>
          <w:lang w:eastAsia="en-US"/>
        </w:rPr>
        <w:t>demonstration</w:t>
      </w:r>
      <w:r w:rsidR="00725150" w:rsidRPr="002076D2">
        <w:rPr>
          <w:rFonts w:asciiTheme="minorHAnsi" w:eastAsiaTheme="minorHAnsi" w:hAnsiTheme="minorHAnsi" w:cstheme="minorBidi"/>
          <w:sz w:val="24"/>
          <w:lang w:eastAsia="en-US"/>
        </w:rPr>
        <w:t>;</w:t>
      </w:r>
      <w:proofErr w:type="gramEnd"/>
    </w:p>
    <w:p w14:paraId="39F0C855" w14:textId="027C3B86" w:rsidR="00E365C6" w:rsidRDefault="00E365C6" w:rsidP="00557007">
      <w:pPr>
        <w:spacing w:after="80"/>
        <w:jc w:val="both"/>
        <w:rPr>
          <w:sz w:val="24"/>
          <w:lang w:val="en-GB"/>
        </w:rPr>
      </w:pPr>
      <w:r>
        <w:rPr>
          <w:sz w:val="24"/>
          <w:lang w:val="en-GB"/>
        </w:rPr>
        <w:t xml:space="preserve">Other demonstrations items may be </w:t>
      </w:r>
      <w:r w:rsidR="006C5031">
        <w:rPr>
          <w:sz w:val="24"/>
          <w:lang w:val="en-GB"/>
        </w:rPr>
        <w:t>proposed but</w:t>
      </w:r>
      <w:r>
        <w:rPr>
          <w:sz w:val="24"/>
          <w:lang w:val="en-GB"/>
        </w:rPr>
        <w:t xml:space="preserve"> are sub</w:t>
      </w:r>
      <w:r w:rsidR="00DC463D">
        <w:rPr>
          <w:sz w:val="24"/>
          <w:lang w:val="en-GB"/>
        </w:rPr>
        <w:t>ject to approval prior to contract signature.</w:t>
      </w:r>
    </w:p>
    <w:p w14:paraId="4DBD1C38" w14:textId="242BA8A0" w:rsidR="00AA218E" w:rsidRDefault="005B073C" w:rsidP="00557007">
      <w:pPr>
        <w:spacing w:after="80"/>
        <w:jc w:val="both"/>
        <w:rPr>
          <w:sz w:val="24"/>
          <w:lang w:val="en-GB"/>
        </w:rPr>
      </w:pPr>
      <w:r w:rsidRPr="00557007">
        <w:rPr>
          <w:sz w:val="24"/>
          <w:lang w:val="en-GB"/>
        </w:rPr>
        <w:t xml:space="preserve">The </w:t>
      </w:r>
      <w:r w:rsidR="006F6342" w:rsidRPr="00557007">
        <w:rPr>
          <w:sz w:val="24"/>
          <w:lang w:val="en-GB"/>
        </w:rPr>
        <w:t>deliverable D1</w:t>
      </w:r>
      <w:r w:rsidRPr="00557007">
        <w:rPr>
          <w:sz w:val="24"/>
          <w:lang w:val="en-GB"/>
        </w:rPr>
        <w:t xml:space="preserve"> is intended for general audience and publication. Therefore, it shall not contain any sensitive</w:t>
      </w:r>
      <w:r w:rsidR="006F6342" w:rsidRPr="00557007">
        <w:rPr>
          <w:sz w:val="24"/>
          <w:lang w:val="en-GB"/>
        </w:rPr>
        <w:t xml:space="preserve"> or proprietary</w:t>
      </w:r>
      <w:r w:rsidRPr="00557007">
        <w:rPr>
          <w:sz w:val="24"/>
          <w:lang w:val="en-GB"/>
        </w:rPr>
        <w:t xml:space="preserve"> information</w:t>
      </w:r>
      <w:r w:rsidR="00557007">
        <w:rPr>
          <w:sz w:val="24"/>
          <w:lang w:val="en-GB"/>
        </w:rPr>
        <w:t xml:space="preserve">. </w:t>
      </w:r>
    </w:p>
    <w:p w14:paraId="2F8215E9" w14:textId="0887A2EB" w:rsidR="009A286D" w:rsidRDefault="009A286D">
      <w:pPr>
        <w:rPr>
          <w:sz w:val="24"/>
          <w:lang w:val="en-GB"/>
        </w:rPr>
      </w:pPr>
      <w:r>
        <w:rPr>
          <w:sz w:val="24"/>
          <w:lang w:val="en-GB"/>
        </w:rPr>
        <w:br w:type="page"/>
      </w:r>
    </w:p>
    <w:p w14:paraId="3C75F7AF" w14:textId="2A072C87" w:rsidR="00A719EB" w:rsidRPr="00CD00CE" w:rsidRDefault="00CD00CE" w:rsidP="008B5E44">
      <w:pPr>
        <w:spacing w:after="80"/>
        <w:rPr>
          <w:b/>
          <w:bCs/>
          <w:sz w:val="24"/>
          <w:lang w:val="en-GB"/>
        </w:rPr>
      </w:pPr>
      <w:r w:rsidRPr="00CD00CE">
        <w:rPr>
          <w:b/>
          <w:bCs/>
          <w:sz w:val="24"/>
          <w:lang w:val="en-GB"/>
        </w:rPr>
        <w:lastRenderedPageBreak/>
        <w:t xml:space="preserve">D2 </w:t>
      </w:r>
      <w:r>
        <w:rPr>
          <w:b/>
          <w:bCs/>
          <w:sz w:val="24"/>
          <w:lang w:val="en-GB"/>
        </w:rPr>
        <w:t>Final Data Package</w:t>
      </w:r>
    </w:p>
    <w:p w14:paraId="64A8DFC0" w14:textId="513881CB" w:rsidR="00CD00CE" w:rsidRDefault="007538C0" w:rsidP="008B5E44">
      <w:pPr>
        <w:spacing w:after="80"/>
        <w:rPr>
          <w:sz w:val="24"/>
          <w:lang w:val="en-GB"/>
        </w:rPr>
      </w:pPr>
      <w:r>
        <w:rPr>
          <w:sz w:val="24"/>
          <w:lang w:val="en-GB"/>
        </w:rPr>
        <w:t xml:space="preserve">The Final Data Package is comprised of </w:t>
      </w:r>
      <w:r w:rsidR="00005156">
        <w:rPr>
          <w:sz w:val="24"/>
          <w:lang w:val="en-GB"/>
        </w:rPr>
        <w:t xml:space="preserve">the final deliverable documents </w:t>
      </w:r>
      <w:r w:rsidR="005F7FE9">
        <w:rPr>
          <w:sz w:val="24"/>
          <w:lang w:val="en-GB"/>
        </w:rPr>
        <w:t xml:space="preserve">arising from the </w:t>
      </w:r>
      <w:r w:rsidR="007E4259">
        <w:rPr>
          <w:sz w:val="24"/>
          <w:lang w:val="en-GB"/>
        </w:rPr>
        <w:t>ESA Spark Funding Contract</w:t>
      </w:r>
      <w:r w:rsidR="00426131">
        <w:rPr>
          <w:sz w:val="24"/>
          <w:lang w:val="en-GB"/>
        </w:rPr>
        <w:t>, in particular</w:t>
      </w:r>
      <w:r w:rsidR="006763EB">
        <w:rPr>
          <w:sz w:val="24"/>
          <w:lang w:val="en-GB"/>
        </w:rPr>
        <w:t>:</w:t>
      </w:r>
      <w:r w:rsidR="0052426C">
        <w:rPr>
          <w:sz w:val="24"/>
          <w:lang w:val="en-GB"/>
        </w:rPr>
        <w:t xml:space="preserve"> </w:t>
      </w:r>
    </w:p>
    <w:p w14:paraId="259B05E8" w14:textId="51B937BE" w:rsidR="007E4259" w:rsidRPr="00426131" w:rsidRDefault="007E4259" w:rsidP="007E4259">
      <w:pPr>
        <w:pStyle w:val="Listaszerbekezds"/>
        <w:numPr>
          <w:ilvl w:val="0"/>
          <w:numId w:val="38"/>
        </w:numPr>
        <w:spacing w:after="80"/>
        <w:rPr>
          <w:rFonts w:asciiTheme="minorHAnsi" w:hAnsiTheme="minorHAnsi" w:cstheme="minorHAnsi"/>
          <w:sz w:val="24"/>
        </w:rPr>
      </w:pPr>
      <w:r w:rsidRPr="001421CC">
        <w:rPr>
          <w:rFonts w:asciiTheme="minorHAnsi" w:hAnsiTheme="minorHAnsi" w:cstheme="minorHAnsi"/>
          <w:b/>
          <w:bCs/>
          <w:sz w:val="24"/>
        </w:rPr>
        <w:t>Mid Term Report</w:t>
      </w:r>
      <w:r w:rsidRPr="00426131">
        <w:rPr>
          <w:rFonts w:asciiTheme="minorHAnsi" w:hAnsiTheme="minorHAnsi" w:cstheme="minorHAnsi"/>
          <w:sz w:val="24"/>
        </w:rPr>
        <w:t xml:space="preserve"> (</w:t>
      </w:r>
      <w:r w:rsidR="001011F7" w:rsidRPr="00426131">
        <w:rPr>
          <w:rFonts w:asciiTheme="minorHAnsi" w:hAnsiTheme="minorHAnsi" w:cstheme="minorHAnsi"/>
          <w:sz w:val="24"/>
        </w:rPr>
        <w:t xml:space="preserve">if applicable, </w:t>
      </w:r>
      <w:r w:rsidRPr="00426131">
        <w:rPr>
          <w:rFonts w:asciiTheme="minorHAnsi" w:hAnsiTheme="minorHAnsi" w:cstheme="minorHAnsi"/>
          <w:sz w:val="24"/>
        </w:rPr>
        <w:t>standalone</w:t>
      </w:r>
      <w:r w:rsidR="007611F0" w:rsidRPr="00426131">
        <w:rPr>
          <w:rFonts w:asciiTheme="minorHAnsi" w:hAnsiTheme="minorHAnsi" w:cstheme="minorHAnsi"/>
          <w:sz w:val="24"/>
        </w:rPr>
        <w:t xml:space="preserve"> document</w:t>
      </w:r>
      <w:r w:rsidR="001011F7" w:rsidRPr="00426131">
        <w:rPr>
          <w:rFonts w:asciiTheme="minorHAnsi" w:hAnsiTheme="minorHAnsi" w:cstheme="minorHAnsi"/>
          <w:sz w:val="24"/>
        </w:rPr>
        <w:t>)</w:t>
      </w:r>
    </w:p>
    <w:p w14:paraId="4DF99F2C" w14:textId="2AD6E166" w:rsidR="001F1767" w:rsidRPr="000C645B" w:rsidRDefault="000F1CE6" w:rsidP="001F1767">
      <w:pPr>
        <w:spacing w:after="80"/>
        <w:ind w:left="720"/>
        <w:rPr>
          <w:sz w:val="24"/>
        </w:rPr>
      </w:pPr>
      <w:r w:rsidRPr="000C645B">
        <w:rPr>
          <w:sz w:val="24"/>
        </w:rPr>
        <w:t>Content a</w:t>
      </w:r>
      <w:r w:rsidR="001F1767" w:rsidRPr="000C645B">
        <w:rPr>
          <w:sz w:val="24"/>
        </w:rPr>
        <w:t xml:space="preserve">s defined in the </w:t>
      </w:r>
      <w:r w:rsidRPr="000C645B">
        <w:rPr>
          <w:sz w:val="24"/>
        </w:rPr>
        <w:t>ESA Spark Funding Contract</w:t>
      </w:r>
    </w:p>
    <w:p w14:paraId="3A8D419A" w14:textId="77777777" w:rsidR="009A286D" w:rsidRPr="001F1767" w:rsidRDefault="009A286D" w:rsidP="009A286D">
      <w:pPr>
        <w:spacing w:after="80"/>
        <w:rPr>
          <w:sz w:val="24"/>
        </w:rPr>
      </w:pPr>
    </w:p>
    <w:p w14:paraId="146B7B4B" w14:textId="1130C806" w:rsidR="001011F7" w:rsidRPr="00661A54" w:rsidRDefault="001011F7" w:rsidP="007E4259">
      <w:pPr>
        <w:pStyle w:val="Listaszerbekezds"/>
        <w:numPr>
          <w:ilvl w:val="0"/>
          <w:numId w:val="38"/>
        </w:numPr>
        <w:spacing w:after="80"/>
        <w:rPr>
          <w:rFonts w:asciiTheme="minorHAnsi" w:eastAsiaTheme="minorHAnsi" w:hAnsiTheme="minorHAnsi" w:cstheme="minorBidi"/>
          <w:sz w:val="24"/>
          <w:lang w:eastAsia="en-US"/>
        </w:rPr>
      </w:pPr>
      <w:r w:rsidRPr="001421CC">
        <w:rPr>
          <w:rFonts w:asciiTheme="minorHAnsi" w:eastAsiaTheme="minorHAnsi" w:hAnsiTheme="minorHAnsi" w:cstheme="minorBidi"/>
          <w:b/>
          <w:bCs/>
          <w:sz w:val="24"/>
          <w:lang w:eastAsia="en-US"/>
        </w:rPr>
        <w:t>Final Report</w:t>
      </w:r>
      <w:r w:rsidRPr="00661A54">
        <w:rPr>
          <w:rFonts w:asciiTheme="minorHAnsi" w:eastAsiaTheme="minorHAnsi" w:hAnsiTheme="minorHAnsi" w:cstheme="minorBidi"/>
          <w:sz w:val="24"/>
          <w:lang w:eastAsia="en-US"/>
        </w:rPr>
        <w:t xml:space="preserve"> (standalone</w:t>
      </w:r>
      <w:r w:rsidR="007611F0" w:rsidRPr="00661A54">
        <w:rPr>
          <w:rFonts w:asciiTheme="minorHAnsi" w:eastAsiaTheme="minorHAnsi" w:hAnsiTheme="minorHAnsi" w:cstheme="minorBidi"/>
          <w:sz w:val="24"/>
          <w:lang w:eastAsia="en-US"/>
        </w:rPr>
        <w:t xml:space="preserve"> document</w:t>
      </w:r>
      <w:r w:rsidRPr="00661A54">
        <w:rPr>
          <w:rFonts w:asciiTheme="minorHAnsi" w:eastAsiaTheme="minorHAnsi" w:hAnsiTheme="minorHAnsi" w:cstheme="minorBidi"/>
          <w:sz w:val="24"/>
          <w:lang w:eastAsia="en-US"/>
        </w:rPr>
        <w:t>)</w:t>
      </w:r>
    </w:p>
    <w:p w14:paraId="426D5DBB" w14:textId="759D86F3" w:rsidR="000F1CE6" w:rsidRPr="000C645B" w:rsidRDefault="000F1CE6" w:rsidP="000F1CE6">
      <w:pPr>
        <w:spacing w:after="80"/>
        <w:ind w:left="720"/>
        <w:rPr>
          <w:sz w:val="24"/>
          <w:lang w:val="en-GB"/>
        </w:rPr>
      </w:pPr>
      <w:r w:rsidRPr="000C645B">
        <w:rPr>
          <w:sz w:val="24"/>
          <w:lang w:val="en-GB"/>
        </w:rPr>
        <w:t>Content as defined in the ESA Spark Funding Contract</w:t>
      </w:r>
      <w:r w:rsidR="00F77085" w:rsidRPr="000C645B">
        <w:rPr>
          <w:sz w:val="24"/>
          <w:lang w:val="en-GB"/>
        </w:rPr>
        <w:t xml:space="preserve">, </w:t>
      </w:r>
      <w:r w:rsidR="000F6D33">
        <w:rPr>
          <w:sz w:val="24"/>
          <w:lang w:val="en-GB"/>
        </w:rPr>
        <w:t xml:space="preserve">additionally </w:t>
      </w:r>
      <w:r w:rsidR="00F77085" w:rsidRPr="000C645B">
        <w:rPr>
          <w:sz w:val="24"/>
          <w:lang w:val="en-GB"/>
        </w:rPr>
        <w:t>including sections on</w:t>
      </w:r>
      <w:r w:rsidR="004851F5">
        <w:rPr>
          <w:sz w:val="24"/>
          <w:lang w:val="en-GB"/>
        </w:rPr>
        <w:t>:</w:t>
      </w:r>
    </w:p>
    <w:p w14:paraId="3D48D3C9" w14:textId="4E59BEB5" w:rsidR="001011F7" w:rsidRDefault="00CB2BD5" w:rsidP="00633425">
      <w:pPr>
        <w:spacing w:after="80"/>
        <w:ind w:left="360" w:firstLine="720"/>
        <w:rPr>
          <w:sz w:val="24"/>
          <w:u w:val="single"/>
          <w:lang w:val="fr-FR"/>
        </w:rPr>
      </w:pPr>
      <w:r w:rsidRPr="00261AFC">
        <w:rPr>
          <w:sz w:val="24"/>
          <w:u w:val="single"/>
          <w:lang w:val="fr-FR"/>
        </w:rPr>
        <w:t>Commercialisation Roadmap</w:t>
      </w:r>
      <w:r w:rsidR="00AD11B9" w:rsidRPr="00261AFC">
        <w:rPr>
          <w:sz w:val="24"/>
          <w:u w:val="single"/>
          <w:lang w:val="fr-FR"/>
        </w:rPr>
        <w:t xml:space="preserve"> (</w:t>
      </w:r>
      <w:r w:rsidR="00261AFC">
        <w:rPr>
          <w:sz w:val="24"/>
          <w:u w:val="single"/>
          <w:lang w:val="fr-FR"/>
        </w:rPr>
        <w:t xml:space="preserve">suggested </w:t>
      </w:r>
      <w:r w:rsidR="006763EB" w:rsidRPr="00261AFC">
        <w:rPr>
          <w:sz w:val="24"/>
          <w:u w:val="single"/>
          <w:lang w:val="fr-FR"/>
        </w:rPr>
        <w:t xml:space="preserve">section length: </w:t>
      </w:r>
      <w:r w:rsidR="00261AFC">
        <w:rPr>
          <w:sz w:val="24"/>
          <w:u w:val="single"/>
          <w:lang w:val="fr-FR"/>
        </w:rPr>
        <w:t>10</w:t>
      </w:r>
      <w:r w:rsidR="00AD11B9" w:rsidRPr="00261AFC">
        <w:rPr>
          <w:sz w:val="24"/>
          <w:u w:val="single"/>
          <w:lang w:val="fr-FR"/>
        </w:rPr>
        <w:t xml:space="preserve"> pages)</w:t>
      </w:r>
    </w:p>
    <w:p w14:paraId="79F94DC8" w14:textId="6C372596" w:rsidR="003D30EA" w:rsidRPr="00235BC2" w:rsidRDefault="003D30EA" w:rsidP="00633425">
      <w:pPr>
        <w:spacing w:after="80"/>
        <w:ind w:left="360" w:firstLine="720"/>
        <w:rPr>
          <w:i/>
          <w:iCs/>
          <w:sz w:val="24"/>
          <w:u w:val="single"/>
          <w:lang w:val="fr-FR"/>
        </w:rPr>
      </w:pPr>
      <w:r w:rsidRPr="00235BC2">
        <w:rPr>
          <w:i/>
          <w:iCs/>
          <w:sz w:val="24"/>
          <w:u w:val="single"/>
          <w:lang w:val="fr-FR"/>
        </w:rPr>
        <w:t>Phase 1 Projects:</w:t>
      </w:r>
    </w:p>
    <w:p w14:paraId="0921BA10" w14:textId="28EA1D8F" w:rsidR="001F1767" w:rsidRDefault="00650090" w:rsidP="00633425">
      <w:pPr>
        <w:pStyle w:val="Listaszerbekezds"/>
        <w:numPr>
          <w:ilvl w:val="1"/>
          <w:numId w:val="38"/>
        </w:numPr>
        <w:spacing w:after="80"/>
        <w:rPr>
          <w:rFonts w:asciiTheme="minorHAnsi" w:eastAsiaTheme="minorHAnsi" w:hAnsiTheme="minorHAnsi" w:cstheme="minorBidi"/>
          <w:sz w:val="24"/>
          <w:lang w:eastAsia="en-US"/>
        </w:rPr>
      </w:pPr>
      <w:r w:rsidRPr="00633425">
        <w:rPr>
          <w:rFonts w:asciiTheme="minorHAnsi" w:eastAsiaTheme="minorHAnsi" w:hAnsiTheme="minorHAnsi" w:cstheme="minorBidi"/>
          <w:sz w:val="24"/>
          <w:lang w:eastAsia="en-US"/>
        </w:rPr>
        <w:t>Present</w:t>
      </w:r>
      <w:r w:rsidR="003F6358">
        <w:rPr>
          <w:rFonts w:asciiTheme="minorHAnsi" w:eastAsiaTheme="minorHAnsi" w:hAnsiTheme="minorHAnsi" w:cstheme="minorBidi"/>
          <w:sz w:val="24"/>
          <w:lang w:eastAsia="en-US"/>
        </w:rPr>
        <w:t xml:space="preserve">ation and validation </w:t>
      </w:r>
      <w:r w:rsidRPr="00633425">
        <w:rPr>
          <w:rFonts w:asciiTheme="minorHAnsi" w:eastAsiaTheme="minorHAnsi" w:hAnsiTheme="minorHAnsi" w:cstheme="minorBidi"/>
          <w:sz w:val="24"/>
          <w:lang w:eastAsia="en-US"/>
        </w:rPr>
        <w:t>of stakeholder</w:t>
      </w:r>
      <w:r w:rsidR="00570C4D">
        <w:rPr>
          <w:rFonts w:asciiTheme="minorHAnsi" w:eastAsiaTheme="minorHAnsi" w:hAnsiTheme="minorHAnsi" w:cstheme="minorBidi"/>
          <w:sz w:val="24"/>
          <w:lang w:eastAsia="en-US"/>
        </w:rPr>
        <w:t xml:space="preserve">/customer </w:t>
      </w:r>
      <w:r w:rsidR="00753643">
        <w:rPr>
          <w:rFonts w:asciiTheme="minorHAnsi" w:eastAsiaTheme="minorHAnsi" w:hAnsiTheme="minorHAnsi" w:cstheme="minorBidi"/>
          <w:sz w:val="24"/>
          <w:lang w:eastAsia="en-US"/>
        </w:rPr>
        <w:t xml:space="preserve">requirements </w:t>
      </w:r>
      <w:r w:rsidRPr="00633425">
        <w:rPr>
          <w:rFonts w:asciiTheme="minorHAnsi" w:eastAsiaTheme="minorHAnsi" w:hAnsiTheme="minorHAnsi" w:cstheme="minorBidi"/>
          <w:sz w:val="24"/>
          <w:lang w:eastAsia="en-US"/>
        </w:rPr>
        <w:t xml:space="preserve">and market </w:t>
      </w:r>
      <w:proofErr w:type="gramStart"/>
      <w:r w:rsidRPr="00633425">
        <w:rPr>
          <w:rFonts w:asciiTheme="minorHAnsi" w:eastAsiaTheme="minorHAnsi" w:hAnsiTheme="minorHAnsi" w:cstheme="minorBidi"/>
          <w:sz w:val="24"/>
          <w:lang w:eastAsia="en-US"/>
        </w:rPr>
        <w:t>needs</w:t>
      </w:r>
      <w:r w:rsidR="009347B7">
        <w:rPr>
          <w:rFonts w:asciiTheme="minorHAnsi" w:eastAsiaTheme="minorHAnsi" w:hAnsiTheme="minorHAnsi" w:cstheme="minorBidi"/>
          <w:sz w:val="24"/>
          <w:lang w:eastAsia="en-US"/>
        </w:rPr>
        <w:t>;</w:t>
      </w:r>
      <w:proofErr w:type="gramEnd"/>
    </w:p>
    <w:p w14:paraId="04564F95" w14:textId="387CBE22" w:rsidR="00F71C29" w:rsidRDefault="00F71C29" w:rsidP="00633425">
      <w:pPr>
        <w:pStyle w:val="Listaszerbekezds"/>
        <w:numPr>
          <w:ilvl w:val="1"/>
          <w:numId w:val="38"/>
        </w:numPr>
        <w:spacing w:after="80"/>
        <w:rPr>
          <w:rFonts w:asciiTheme="minorHAnsi" w:eastAsiaTheme="minorHAnsi" w:hAnsiTheme="minorHAnsi" w:cstheme="minorBidi"/>
          <w:sz w:val="24"/>
          <w:lang w:eastAsia="en-US"/>
        </w:rPr>
      </w:pPr>
      <w:r>
        <w:rPr>
          <w:rFonts w:asciiTheme="minorHAnsi" w:eastAsiaTheme="minorHAnsi" w:hAnsiTheme="minorHAnsi" w:cstheme="minorBidi"/>
          <w:sz w:val="24"/>
          <w:lang w:eastAsia="en-US"/>
        </w:rPr>
        <w:t xml:space="preserve">Presentation </w:t>
      </w:r>
      <w:r w:rsidR="00570C4D">
        <w:rPr>
          <w:rFonts w:asciiTheme="minorHAnsi" w:eastAsiaTheme="minorHAnsi" w:hAnsiTheme="minorHAnsi" w:cstheme="minorBidi"/>
          <w:sz w:val="24"/>
          <w:lang w:eastAsia="en-US"/>
        </w:rPr>
        <w:t>and validat</w:t>
      </w:r>
      <w:r w:rsidR="00D96170">
        <w:rPr>
          <w:rFonts w:asciiTheme="minorHAnsi" w:eastAsiaTheme="minorHAnsi" w:hAnsiTheme="minorHAnsi" w:cstheme="minorBidi"/>
          <w:sz w:val="24"/>
          <w:lang w:eastAsia="en-US"/>
        </w:rPr>
        <w:t>i</w:t>
      </w:r>
      <w:r w:rsidR="00570C4D">
        <w:rPr>
          <w:rFonts w:asciiTheme="minorHAnsi" w:eastAsiaTheme="minorHAnsi" w:hAnsiTheme="minorHAnsi" w:cstheme="minorBidi"/>
          <w:sz w:val="24"/>
          <w:lang w:eastAsia="en-US"/>
        </w:rPr>
        <w:t xml:space="preserve">on </w:t>
      </w:r>
      <w:r>
        <w:rPr>
          <w:rFonts w:asciiTheme="minorHAnsi" w:eastAsiaTheme="minorHAnsi" w:hAnsiTheme="minorHAnsi" w:cstheme="minorBidi"/>
          <w:sz w:val="24"/>
          <w:lang w:eastAsia="en-US"/>
        </w:rPr>
        <w:t>of stakeholder</w:t>
      </w:r>
      <w:r w:rsidR="00570C4D">
        <w:rPr>
          <w:rFonts w:asciiTheme="minorHAnsi" w:eastAsiaTheme="minorHAnsi" w:hAnsiTheme="minorHAnsi" w:cstheme="minorBidi"/>
          <w:sz w:val="24"/>
          <w:lang w:eastAsia="en-US"/>
        </w:rPr>
        <w:t>/</w:t>
      </w:r>
      <w:r>
        <w:rPr>
          <w:rFonts w:asciiTheme="minorHAnsi" w:eastAsiaTheme="minorHAnsi" w:hAnsiTheme="minorHAnsi" w:cstheme="minorBidi"/>
          <w:sz w:val="24"/>
          <w:lang w:eastAsia="en-US"/>
        </w:rPr>
        <w:t>customer feedback</w:t>
      </w:r>
      <w:r w:rsidR="00570C4D">
        <w:rPr>
          <w:rFonts w:asciiTheme="minorHAnsi" w:eastAsiaTheme="minorHAnsi" w:hAnsiTheme="minorHAnsi" w:cstheme="minorBidi"/>
          <w:sz w:val="24"/>
          <w:lang w:eastAsia="en-US"/>
        </w:rPr>
        <w:t xml:space="preserve"> with regards to</w:t>
      </w:r>
      <w:r w:rsidR="00716B5E">
        <w:rPr>
          <w:rFonts w:asciiTheme="minorHAnsi" w:eastAsiaTheme="minorHAnsi" w:hAnsiTheme="minorHAnsi" w:cstheme="minorBidi"/>
          <w:sz w:val="24"/>
          <w:lang w:eastAsia="en-US"/>
        </w:rPr>
        <w:t xml:space="preserve"> the intended</w:t>
      </w:r>
      <w:r w:rsidR="00570C4D">
        <w:rPr>
          <w:rFonts w:asciiTheme="minorHAnsi" w:eastAsiaTheme="minorHAnsi" w:hAnsiTheme="minorHAnsi" w:cstheme="minorBidi"/>
          <w:sz w:val="24"/>
          <w:lang w:eastAsia="en-US"/>
        </w:rPr>
        <w:t xml:space="preserve"> </w:t>
      </w:r>
      <w:r w:rsidR="00D96170">
        <w:rPr>
          <w:rFonts w:asciiTheme="minorHAnsi" w:eastAsiaTheme="minorHAnsi" w:hAnsiTheme="minorHAnsi" w:cstheme="minorBidi"/>
          <w:sz w:val="24"/>
          <w:lang w:eastAsia="en-US"/>
        </w:rPr>
        <w:t xml:space="preserve">value proposition and unique selling </w:t>
      </w:r>
      <w:proofErr w:type="gramStart"/>
      <w:r w:rsidR="00D96170">
        <w:rPr>
          <w:rFonts w:asciiTheme="minorHAnsi" w:eastAsiaTheme="minorHAnsi" w:hAnsiTheme="minorHAnsi" w:cstheme="minorBidi"/>
          <w:sz w:val="24"/>
          <w:lang w:eastAsia="en-US"/>
        </w:rPr>
        <w:t>points</w:t>
      </w:r>
      <w:r w:rsidR="009347B7">
        <w:rPr>
          <w:rFonts w:asciiTheme="minorHAnsi" w:eastAsiaTheme="minorHAnsi" w:hAnsiTheme="minorHAnsi" w:cstheme="minorBidi"/>
          <w:sz w:val="24"/>
          <w:lang w:eastAsia="en-US"/>
        </w:rPr>
        <w:t>;</w:t>
      </w:r>
      <w:proofErr w:type="gramEnd"/>
    </w:p>
    <w:p w14:paraId="4B2C8F84" w14:textId="2496E742" w:rsidR="003F6358" w:rsidRDefault="009C6104" w:rsidP="00633425">
      <w:pPr>
        <w:pStyle w:val="Listaszerbekezds"/>
        <w:numPr>
          <w:ilvl w:val="1"/>
          <w:numId w:val="38"/>
        </w:numPr>
        <w:spacing w:after="80"/>
        <w:rPr>
          <w:rFonts w:asciiTheme="minorHAnsi" w:eastAsiaTheme="minorHAnsi" w:hAnsiTheme="minorHAnsi" w:cstheme="minorBidi"/>
          <w:sz w:val="24"/>
          <w:lang w:eastAsia="en-US"/>
        </w:rPr>
      </w:pPr>
      <w:r>
        <w:rPr>
          <w:rFonts w:asciiTheme="minorHAnsi" w:eastAsiaTheme="minorHAnsi" w:hAnsiTheme="minorHAnsi" w:cstheme="minorBidi"/>
          <w:sz w:val="24"/>
          <w:lang w:eastAsia="en-US"/>
        </w:rPr>
        <w:t xml:space="preserve">Presentation of </w:t>
      </w:r>
      <w:r w:rsidR="002A1A4E">
        <w:rPr>
          <w:rFonts w:asciiTheme="minorHAnsi" w:eastAsiaTheme="minorHAnsi" w:hAnsiTheme="minorHAnsi" w:cstheme="minorBidi"/>
          <w:sz w:val="24"/>
          <w:lang w:eastAsia="en-US"/>
        </w:rPr>
        <w:t xml:space="preserve">market assessment, including </w:t>
      </w:r>
      <w:r w:rsidR="00B7195B">
        <w:rPr>
          <w:rFonts w:asciiTheme="minorHAnsi" w:eastAsiaTheme="minorHAnsi" w:hAnsiTheme="minorHAnsi" w:cstheme="minorBidi"/>
          <w:sz w:val="24"/>
          <w:lang w:eastAsia="en-US"/>
        </w:rPr>
        <w:t xml:space="preserve">quantification of </w:t>
      </w:r>
      <w:r w:rsidR="002A1A4E">
        <w:rPr>
          <w:rFonts w:asciiTheme="minorHAnsi" w:eastAsiaTheme="minorHAnsi" w:hAnsiTheme="minorHAnsi" w:cstheme="minorBidi"/>
          <w:sz w:val="24"/>
          <w:lang w:eastAsia="en-US"/>
        </w:rPr>
        <w:t xml:space="preserve">market </w:t>
      </w:r>
      <w:r w:rsidR="00F96D37">
        <w:rPr>
          <w:rFonts w:asciiTheme="minorHAnsi" w:eastAsiaTheme="minorHAnsi" w:hAnsiTheme="minorHAnsi" w:cstheme="minorBidi"/>
          <w:sz w:val="24"/>
          <w:lang w:eastAsia="en-US"/>
        </w:rPr>
        <w:t>size</w:t>
      </w:r>
      <w:r w:rsidR="00B7195B">
        <w:rPr>
          <w:rFonts w:asciiTheme="minorHAnsi" w:eastAsiaTheme="minorHAnsi" w:hAnsiTheme="minorHAnsi" w:cstheme="minorBidi"/>
          <w:sz w:val="24"/>
          <w:lang w:eastAsia="en-US"/>
        </w:rPr>
        <w:t xml:space="preserve">, </w:t>
      </w:r>
      <w:r w:rsidR="002A1A4E">
        <w:rPr>
          <w:rFonts w:asciiTheme="minorHAnsi" w:eastAsiaTheme="minorHAnsi" w:hAnsiTheme="minorHAnsi" w:cstheme="minorBidi"/>
          <w:sz w:val="24"/>
          <w:lang w:eastAsia="en-US"/>
        </w:rPr>
        <w:t>segmentation,</w:t>
      </w:r>
      <w:r w:rsidR="00B7195B">
        <w:rPr>
          <w:rFonts w:asciiTheme="minorHAnsi" w:eastAsiaTheme="minorHAnsi" w:hAnsiTheme="minorHAnsi" w:cstheme="minorBidi"/>
          <w:sz w:val="24"/>
          <w:lang w:eastAsia="en-US"/>
        </w:rPr>
        <w:t xml:space="preserve"> </w:t>
      </w:r>
      <w:r w:rsidR="00487049">
        <w:rPr>
          <w:rFonts w:asciiTheme="minorHAnsi" w:eastAsiaTheme="minorHAnsi" w:hAnsiTheme="minorHAnsi" w:cstheme="minorBidi"/>
          <w:sz w:val="24"/>
          <w:lang w:eastAsia="en-US"/>
        </w:rPr>
        <w:t xml:space="preserve">and </w:t>
      </w:r>
      <w:proofErr w:type="gramStart"/>
      <w:r w:rsidR="00487049">
        <w:rPr>
          <w:rFonts w:asciiTheme="minorHAnsi" w:eastAsiaTheme="minorHAnsi" w:hAnsiTheme="minorHAnsi" w:cstheme="minorBidi"/>
          <w:sz w:val="24"/>
          <w:lang w:eastAsia="en-US"/>
        </w:rPr>
        <w:t>competition</w:t>
      </w:r>
      <w:r w:rsidR="009347B7">
        <w:rPr>
          <w:rFonts w:asciiTheme="minorHAnsi" w:eastAsiaTheme="minorHAnsi" w:hAnsiTheme="minorHAnsi" w:cstheme="minorBidi"/>
          <w:sz w:val="24"/>
          <w:lang w:eastAsia="en-US"/>
        </w:rPr>
        <w:t>;</w:t>
      </w:r>
      <w:proofErr w:type="gramEnd"/>
    </w:p>
    <w:p w14:paraId="2935047C" w14:textId="6FB2A6C0" w:rsidR="00487049" w:rsidRDefault="000B4D64" w:rsidP="00633425">
      <w:pPr>
        <w:pStyle w:val="Listaszerbekezds"/>
        <w:numPr>
          <w:ilvl w:val="1"/>
          <w:numId w:val="38"/>
        </w:numPr>
        <w:spacing w:after="80"/>
        <w:rPr>
          <w:rFonts w:asciiTheme="minorHAnsi" w:eastAsiaTheme="minorHAnsi" w:hAnsiTheme="minorHAnsi" w:cstheme="minorBidi"/>
          <w:sz w:val="24"/>
          <w:lang w:eastAsia="en-US"/>
        </w:rPr>
      </w:pPr>
      <w:r>
        <w:rPr>
          <w:rFonts w:asciiTheme="minorHAnsi" w:eastAsiaTheme="minorHAnsi" w:hAnsiTheme="minorHAnsi" w:cstheme="minorBidi"/>
          <w:sz w:val="24"/>
          <w:lang w:eastAsia="en-US"/>
        </w:rPr>
        <w:t xml:space="preserve">Presentation of </w:t>
      </w:r>
      <w:r w:rsidR="00432C69">
        <w:rPr>
          <w:rFonts w:asciiTheme="minorHAnsi" w:eastAsiaTheme="minorHAnsi" w:hAnsiTheme="minorHAnsi" w:cstheme="minorBidi"/>
          <w:sz w:val="24"/>
          <w:lang w:eastAsia="en-US"/>
        </w:rPr>
        <w:t>market penetration</w:t>
      </w:r>
      <w:r w:rsidR="00280018">
        <w:rPr>
          <w:rFonts w:asciiTheme="minorHAnsi" w:eastAsiaTheme="minorHAnsi" w:hAnsiTheme="minorHAnsi" w:cstheme="minorBidi"/>
          <w:sz w:val="24"/>
          <w:lang w:eastAsia="en-US"/>
        </w:rPr>
        <w:t xml:space="preserve"> strategy</w:t>
      </w:r>
      <w:r w:rsidR="00432C69">
        <w:rPr>
          <w:rFonts w:asciiTheme="minorHAnsi" w:eastAsiaTheme="minorHAnsi" w:hAnsiTheme="minorHAnsi" w:cstheme="minorBidi"/>
          <w:sz w:val="24"/>
          <w:lang w:eastAsia="en-US"/>
        </w:rPr>
        <w:t xml:space="preserve">, including </w:t>
      </w:r>
      <w:r w:rsidR="0012732E">
        <w:rPr>
          <w:rFonts w:asciiTheme="minorHAnsi" w:eastAsiaTheme="minorHAnsi" w:hAnsiTheme="minorHAnsi" w:cstheme="minorBidi"/>
          <w:sz w:val="24"/>
          <w:lang w:eastAsia="en-US"/>
        </w:rPr>
        <w:t xml:space="preserve">key </w:t>
      </w:r>
      <w:r w:rsidR="001656C4">
        <w:rPr>
          <w:rFonts w:asciiTheme="minorHAnsi" w:eastAsiaTheme="minorHAnsi" w:hAnsiTheme="minorHAnsi" w:cstheme="minorBidi"/>
          <w:sz w:val="24"/>
          <w:lang w:eastAsia="en-US"/>
        </w:rPr>
        <w:t>financial projections</w:t>
      </w:r>
      <w:r w:rsidR="0012732E">
        <w:rPr>
          <w:rFonts w:asciiTheme="minorHAnsi" w:eastAsiaTheme="minorHAnsi" w:hAnsiTheme="minorHAnsi" w:cstheme="minorBidi"/>
          <w:sz w:val="24"/>
          <w:lang w:eastAsia="en-US"/>
        </w:rPr>
        <w:t xml:space="preserve"> </w:t>
      </w:r>
      <w:r w:rsidR="001656C4">
        <w:rPr>
          <w:rFonts w:asciiTheme="minorHAnsi" w:eastAsiaTheme="minorHAnsi" w:hAnsiTheme="minorHAnsi" w:cstheme="minorBidi"/>
          <w:sz w:val="24"/>
          <w:lang w:eastAsia="en-US"/>
        </w:rPr>
        <w:t xml:space="preserve">for </w:t>
      </w:r>
      <w:r>
        <w:rPr>
          <w:rFonts w:asciiTheme="minorHAnsi" w:eastAsiaTheme="minorHAnsi" w:hAnsiTheme="minorHAnsi" w:cstheme="minorBidi"/>
          <w:sz w:val="24"/>
          <w:lang w:eastAsia="en-US"/>
        </w:rPr>
        <w:t>break-even</w:t>
      </w:r>
      <w:r w:rsidR="005E4C4A">
        <w:rPr>
          <w:rFonts w:asciiTheme="minorHAnsi" w:eastAsiaTheme="minorHAnsi" w:hAnsiTheme="minorHAnsi" w:cstheme="minorBidi"/>
          <w:sz w:val="24"/>
          <w:lang w:eastAsia="en-US"/>
        </w:rPr>
        <w:t xml:space="preserve"> (i.e.</w:t>
      </w:r>
      <w:r w:rsidR="00F855C9">
        <w:rPr>
          <w:rFonts w:asciiTheme="minorHAnsi" w:eastAsiaTheme="minorHAnsi" w:hAnsiTheme="minorHAnsi" w:cstheme="minorBidi"/>
          <w:sz w:val="24"/>
          <w:lang w:eastAsia="en-US"/>
        </w:rPr>
        <w:t xml:space="preserve"> </w:t>
      </w:r>
      <w:r w:rsidR="00432C69">
        <w:rPr>
          <w:rFonts w:asciiTheme="minorHAnsi" w:eastAsiaTheme="minorHAnsi" w:hAnsiTheme="minorHAnsi" w:cstheme="minorBidi"/>
          <w:sz w:val="24"/>
          <w:lang w:eastAsia="en-US"/>
        </w:rPr>
        <w:t>sales</w:t>
      </w:r>
      <w:r w:rsidR="00580F51">
        <w:rPr>
          <w:rFonts w:asciiTheme="minorHAnsi" w:eastAsiaTheme="minorHAnsi" w:hAnsiTheme="minorHAnsi" w:cstheme="minorBidi"/>
          <w:sz w:val="24"/>
          <w:lang w:eastAsia="en-US"/>
        </w:rPr>
        <w:t>, CAPEX, OPEX)</w:t>
      </w:r>
      <w:r w:rsidR="00F96D37">
        <w:rPr>
          <w:rFonts w:asciiTheme="minorHAnsi" w:eastAsiaTheme="minorHAnsi" w:hAnsiTheme="minorHAnsi" w:cstheme="minorBidi"/>
          <w:sz w:val="24"/>
          <w:lang w:eastAsia="en-US"/>
        </w:rPr>
        <w:t xml:space="preserve"> </w:t>
      </w:r>
      <w:r w:rsidR="00EE64B3">
        <w:rPr>
          <w:rFonts w:asciiTheme="minorHAnsi" w:eastAsiaTheme="minorHAnsi" w:hAnsiTheme="minorHAnsi" w:cstheme="minorBidi"/>
          <w:sz w:val="24"/>
          <w:lang w:eastAsia="en-US"/>
        </w:rPr>
        <w:t>over</w:t>
      </w:r>
      <w:r w:rsidR="00F96D37">
        <w:rPr>
          <w:rFonts w:asciiTheme="minorHAnsi" w:eastAsiaTheme="minorHAnsi" w:hAnsiTheme="minorHAnsi" w:cstheme="minorBidi"/>
          <w:sz w:val="24"/>
          <w:lang w:eastAsia="en-US"/>
        </w:rPr>
        <w:t xml:space="preserve"> the next 5 </w:t>
      </w:r>
      <w:proofErr w:type="gramStart"/>
      <w:r w:rsidR="00F96D37">
        <w:rPr>
          <w:rFonts w:asciiTheme="minorHAnsi" w:eastAsiaTheme="minorHAnsi" w:hAnsiTheme="minorHAnsi" w:cstheme="minorBidi"/>
          <w:sz w:val="24"/>
          <w:lang w:eastAsia="en-US"/>
        </w:rPr>
        <w:t>years</w:t>
      </w:r>
      <w:r w:rsidR="009347B7">
        <w:rPr>
          <w:rFonts w:asciiTheme="minorHAnsi" w:eastAsiaTheme="minorHAnsi" w:hAnsiTheme="minorHAnsi" w:cstheme="minorBidi"/>
          <w:sz w:val="24"/>
          <w:lang w:eastAsia="en-US"/>
        </w:rPr>
        <w:t>;</w:t>
      </w:r>
      <w:proofErr w:type="gramEnd"/>
    </w:p>
    <w:p w14:paraId="5446E50A" w14:textId="77777777" w:rsidR="00E87D82" w:rsidRDefault="00E85143" w:rsidP="007F155F">
      <w:pPr>
        <w:pStyle w:val="Listaszerbekezds"/>
        <w:numPr>
          <w:ilvl w:val="1"/>
          <w:numId w:val="38"/>
        </w:numPr>
        <w:spacing w:after="80"/>
        <w:rPr>
          <w:rFonts w:asciiTheme="minorHAnsi" w:eastAsiaTheme="minorHAnsi" w:hAnsiTheme="minorHAnsi" w:cstheme="minorBidi"/>
          <w:sz w:val="24"/>
          <w:lang w:eastAsia="en-US"/>
        </w:rPr>
      </w:pPr>
      <w:r w:rsidRPr="00E87D82">
        <w:rPr>
          <w:rFonts w:asciiTheme="minorHAnsi" w:eastAsiaTheme="minorHAnsi" w:hAnsiTheme="minorHAnsi" w:cstheme="minorBidi"/>
          <w:sz w:val="24"/>
          <w:lang w:eastAsia="en-US"/>
        </w:rPr>
        <w:t xml:space="preserve">Conclusion on the </w:t>
      </w:r>
      <w:r w:rsidR="000F5190" w:rsidRPr="00E87D82">
        <w:rPr>
          <w:rFonts w:asciiTheme="minorHAnsi" w:eastAsiaTheme="minorHAnsi" w:hAnsiTheme="minorHAnsi" w:cstheme="minorBidi"/>
          <w:sz w:val="24"/>
          <w:lang w:eastAsia="en-US"/>
        </w:rPr>
        <w:t xml:space="preserve">viability of the </w:t>
      </w:r>
      <w:r w:rsidR="00F574B0" w:rsidRPr="00E87D82">
        <w:rPr>
          <w:rFonts w:asciiTheme="minorHAnsi" w:eastAsiaTheme="minorHAnsi" w:hAnsiTheme="minorHAnsi" w:cstheme="minorBidi"/>
          <w:sz w:val="24"/>
          <w:lang w:eastAsia="en-US"/>
        </w:rPr>
        <w:t>intended product/service with indication of critical success factors</w:t>
      </w:r>
      <w:r w:rsidR="00E87D82" w:rsidRPr="00E87D82">
        <w:rPr>
          <w:rFonts w:asciiTheme="minorHAnsi" w:eastAsiaTheme="minorHAnsi" w:hAnsiTheme="minorHAnsi" w:cstheme="minorBidi"/>
          <w:sz w:val="24"/>
          <w:lang w:eastAsia="en-US"/>
        </w:rPr>
        <w:t xml:space="preserve"> </w:t>
      </w:r>
    </w:p>
    <w:p w14:paraId="4BB7665D" w14:textId="2EA49B44" w:rsidR="00F574B0" w:rsidRDefault="00F574B0" w:rsidP="007F155F">
      <w:pPr>
        <w:pStyle w:val="Listaszerbekezds"/>
        <w:numPr>
          <w:ilvl w:val="1"/>
          <w:numId w:val="38"/>
        </w:numPr>
        <w:spacing w:after="80"/>
        <w:rPr>
          <w:rFonts w:asciiTheme="minorHAnsi" w:eastAsiaTheme="minorHAnsi" w:hAnsiTheme="minorHAnsi" w:cstheme="minorBidi"/>
          <w:sz w:val="24"/>
          <w:lang w:eastAsia="en-US"/>
        </w:rPr>
      </w:pPr>
      <w:r w:rsidRPr="00E87D82">
        <w:rPr>
          <w:rFonts w:asciiTheme="minorHAnsi" w:eastAsiaTheme="minorHAnsi" w:hAnsiTheme="minorHAnsi" w:cstheme="minorBidi"/>
          <w:sz w:val="24"/>
          <w:lang w:eastAsia="en-US"/>
        </w:rPr>
        <w:t xml:space="preserve">Conclusion and </w:t>
      </w:r>
      <w:r w:rsidR="00E535B5" w:rsidRPr="00E87D82">
        <w:rPr>
          <w:rFonts w:asciiTheme="minorHAnsi" w:eastAsiaTheme="minorHAnsi" w:hAnsiTheme="minorHAnsi" w:cstheme="minorBidi"/>
          <w:sz w:val="24"/>
          <w:lang w:eastAsia="en-US"/>
        </w:rPr>
        <w:t xml:space="preserve">specific </w:t>
      </w:r>
      <w:r w:rsidRPr="00E87D82">
        <w:rPr>
          <w:rFonts w:asciiTheme="minorHAnsi" w:eastAsiaTheme="minorHAnsi" w:hAnsiTheme="minorHAnsi" w:cstheme="minorBidi"/>
          <w:sz w:val="24"/>
          <w:lang w:eastAsia="en-US"/>
        </w:rPr>
        <w:t xml:space="preserve">outlook </w:t>
      </w:r>
      <w:r w:rsidR="00E535B5" w:rsidRPr="00E87D82">
        <w:rPr>
          <w:rFonts w:asciiTheme="minorHAnsi" w:eastAsiaTheme="minorHAnsi" w:hAnsiTheme="minorHAnsi" w:cstheme="minorBidi"/>
          <w:sz w:val="24"/>
          <w:lang w:eastAsia="en-US"/>
        </w:rPr>
        <w:t>of the</w:t>
      </w:r>
      <w:r w:rsidRPr="00E87D82">
        <w:rPr>
          <w:rFonts w:asciiTheme="minorHAnsi" w:eastAsiaTheme="minorHAnsi" w:hAnsiTheme="minorHAnsi" w:cstheme="minorBidi"/>
          <w:sz w:val="24"/>
          <w:lang w:eastAsia="en-US"/>
        </w:rPr>
        <w:t xml:space="preserve"> n</w:t>
      </w:r>
      <w:r w:rsidR="00E535B5" w:rsidRPr="00E87D82">
        <w:rPr>
          <w:rFonts w:asciiTheme="minorHAnsi" w:eastAsiaTheme="minorHAnsi" w:hAnsiTheme="minorHAnsi" w:cstheme="minorBidi"/>
          <w:sz w:val="24"/>
          <w:lang w:eastAsia="en-US"/>
        </w:rPr>
        <w:t xml:space="preserve">ext steps </w:t>
      </w:r>
      <w:r w:rsidR="00E87D82">
        <w:rPr>
          <w:rFonts w:asciiTheme="minorHAnsi" w:eastAsiaTheme="minorHAnsi" w:hAnsiTheme="minorHAnsi" w:cstheme="minorBidi"/>
          <w:sz w:val="24"/>
          <w:lang w:eastAsia="en-US"/>
        </w:rPr>
        <w:t>and milestones to reach market entry</w:t>
      </w:r>
      <w:r w:rsidR="00634D7F">
        <w:rPr>
          <w:rFonts w:asciiTheme="minorHAnsi" w:eastAsiaTheme="minorHAnsi" w:hAnsiTheme="minorHAnsi" w:cstheme="minorBidi"/>
          <w:sz w:val="24"/>
          <w:lang w:eastAsia="en-US"/>
        </w:rPr>
        <w:t>.</w:t>
      </w:r>
    </w:p>
    <w:p w14:paraId="034E02CB" w14:textId="58DD5ADE" w:rsidR="00235BC2" w:rsidRPr="00235BC2" w:rsidRDefault="00235BC2" w:rsidP="00235BC2">
      <w:pPr>
        <w:spacing w:after="80"/>
        <w:ind w:left="1080"/>
        <w:rPr>
          <w:i/>
          <w:iCs/>
          <w:sz w:val="24"/>
          <w:u w:val="single"/>
        </w:rPr>
      </w:pPr>
      <w:r w:rsidRPr="00235BC2">
        <w:rPr>
          <w:i/>
          <w:iCs/>
          <w:sz w:val="24"/>
          <w:u w:val="single"/>
        </w:rPr>
        <w:t>Phase 2 Projects</w:t>
      </w:r>
      <w:r w:rsidR="00281F2C">
        <w:rPr>
          <w:i/>
          <w:iCs/>
          <w:sz w:val="24"/>
          <w:u w:val="single"/>
        </w:rPr>
        <w:t xml:space="preserve"> (in addition to the above points, </w:t>
      </w:r>
      <w:r w:rsidR="00DD10E9">
        <w:rPr>
          <w:i/>
          <w:iCs/>
          <w:sz w:val="24"/>
          <w:u w:val="single"/>
        </w:rPr>
        <w:t>with a suggested length of 5 pages</w:t>
      </w:r>
      <w:r w:rsidR="00281F2C">
        <w:rPr>
          <w:i/>
          <w:iCs/>
          <w:sz w:val="24"/>
          <w:u w:val="single"/>
        </w:rPr>
        <w:t>)</w:t>
      </w:r>
      <w:r w:rsidRPr="00235BC2">
        <w:rPr>
          <w:i/>
          <w:iCs/>
          <w:sz w:val="24"/>
          <w:u w:val="single"/>
        </w:rPr>
        <w:t>:</w:t>
      </w:r>
    </w:p>
    <w:p w14:paraId="5D6E57CA" w14:textId="67206757" w:rsidR="00E5433C" w:rsidRDefault="00F61560" w:rsidP="00235BC2">
      <w:pPr>
        <w:pStyle w:val="Listaszerbekezds"/>
        <w:numPr>
          <w:ilvl w:val="0"/>
          <w:numId w:val="39"/>
        </w:numPr>
        <w:spacing w:after="80"/>
        <w:rPr>
          <w:rFonts w:asciiTheme="minorHAnsi" w:eastAsiaTheme="minorHAnsi" w:hAnsiTheme="minorHAnsi" w:cstheme="minorBidi"/>
          <w:sz w:val="24"/>
          <w:lang w:eastAsia="en-US"/>
        </w:rPr>
      </w:pPr>
      <w:r>
        <w:rPr>
          <w:rFonts w:asciiTheme="minorHAnsi" w:eastAsiaTheme="minorHAnsi" w:hAnsiTheme="minorHAnsi" w:cstheme="minorBidi"/>
          <w:sz w:val="24"/>
          <w:lang w:eastAsia="en-US"/>
        </w:rPr>
        <w:t>Key takeaways</w:t>
      </w:r>
      <w:r w:rsidR="001C581F">
        <w:rPr>
          <w:rFonts w:asciiTheme="minorHAnsi" w:eastAsiaTheme="minorHAnsi" w:hAnsiTheme="minorHAnsi" w:cstheme="minorBidi"/>
          <w:sz w:val="24"/>
          <w:lang w:eastAsia="en-US"/>
        </w:rPr>
        <w:t xml:space="preserve"> </w:t>
      </w:r>
      <w:r w:rsidR="00C36A92">
        <w:rPr>
          <w:rFonts w:asciiTheme="minorHAnsi" w:eastAsiaTheme="minorHAnsi" w:hAnsiTheme="minorHAnsi" w:cstheme="minorBidi"/>
          <w:sz w:val="24"/>
          <w:lang w:eastAsia="en-US"/>
        </w:rPr>
        <w:t>and lessons learned through the</w:t>
      </w:r>
      <w:r w:rsidR="001C581F">
        <w:rPr>
          <w:rFonts w:asciiTheme="minorHAnsi" w:eastAsiaTheme="minorHAnsi" w:hAnsiTheme="minorHAnsi" w:cstheme="minorBidi"/>
          <w:sz w:val="24"/>
          <w:lang w:eastAsia="en-US"/>
        </w:rPr>
        <w:t xml:space="preserve"> </w:t>
      </w:r>
      <w:r w:rsidR="00C36A92">
        <w:rPr>
          <w:rFonts w:asciiTheme="minorHAnsi" w:eastAsiaTheme="minorHAnsi" w:hAnsiTheme="minorHAnsi" w:cstheme="minorBidi"/>
          <w:sz w:val="24"/>
          <w:lang w:eastAsia="en-US"/>
        </w:rPr>
        <w:t>demonstration</w:t>
      </w:r>
      <w:r w:rsidR="001F28AC">
        <w:rPr>
          <w:rFonts w:asciiTheme="minorHAnsi" w:eastAsiaTheme="minorHAnsi" w:hAnsiTheme="minorHAnsi" w:cstheme="minorBidi"/>
          <w:sz w:val="24"/>
          <w:lang w:eastAsia="en-US"/>
        </w:rPr>
        <w:t xml:space="preserve"> p</w:t>
      </w:r>
      <w:r w:rsidR="00BA1B63">
        <w:rPr>
          <w:rFonts w:asciiTheme="minorHAnsi" w:eastAsiaTheme="minorHAnsi" w:hAnsiTheme="minorHAnsi" w:cstheme="minorBidi"/>
          <w:sz w:val="24"/>
          <w:lang w:eastAsia="en-US"/>
        </w:rPr>
        <w:t xml:space="preserve">lan and </w:t>
      </w:r>
      <w:proofErr w:type="gramStart"/>
      <w:r w:rsidR="00BA1B63">
        <w:rPr>
          <w:rFonts w:asciiTheme="minorHAnsi" w:eastAsiaTheme="minorHAnsi" w:hAnsiTheme="minorHAnsi" w:cstheme="minorBidi"/>
          <w:sz w:val="24"/>
          <w:lang w:eastAsia="en-US"/>
        </w:rPr>
        <w:t>testing</w:t>
      </w:r>
      <w:r w:rsidR="00C6240F">
        <w:rPr>
          <w:rFonts w:asciiTheme="minorHAnsi" w:eastAsiaTheme="minorHAnsi" w:hAnsiTheme="minorHAnsi" w:cstheme="minorBidi"/>
          <w:sz w:val="24"/>
          <w:lang w:eastAsia="en-US"/>
        </w:rPr>
        <w:t>;</w:t>
      </w:r>
      <w:proofErr w:type="gramEnd"/>
    </w:p>
    <w:p w14:paraId="5F895A92" w14:textId="09ED13E1" w:rsidR="001C581F" w:rsidRDefault="00E5433C" w:rsidP="00235BC2">
      <w:pPr>
        <w:pStyle w:val="Listaszerbekezds"/>
        <w:numPr>
          <w:ilvl w:val="0"/>
          <w:numId w:val="39"/>
        </w:numPr>
        <w:spacing w:after="80"/>
        <w:rPr>
          <w:rFonts w:asciiTheme="minorHAnsi" w:eastAsiaTheme="minorHAnsi" w:hAnsiTheme="minorHAnsi" w:cstheme="minorBidi"/>
          <w:sz w:val="24"/>
          <w:lang w:eastAsia="en-US"/>
        </w:rPr>
      </w:pPr>
      <w:r>
        <w:rPr>
          <w:rFonts w:asciiTheme="minorHAnsi" w:eastAsiaTheme="minorHAnsi" w:hAnsiTheme="minorHAnsi" w:cstheme="minorBidi"/>
          <w:sz w:val="24"/>
          <w:lang w:eastAsia="en-US"/>
        </w:rPr>
        <w:t xml:space="preserve">Customer/user feedback </w:t>
      </w:r>
      <w:r w:rsidR="00C6240F">
        <w:rPr>
          <w:rFonts w:asciiTheme="minorHAnsi" w:eastAsiaTheme="minorHAnsi" w:hAnsiTheme="minorHAnsi" w:cstheme="minorBidi"/>
          <w:sz w:val="24"/>
          <w:lang w:eastAsia="en-US"/>
        </w:rPr>
        <w:t xml:space="preserve">based on the demonstration plan and </w:t>
      </w:r>
      <w:proofErr w:type="gramStart"/>
      <w:r w:rsidR="00C6240F">
        <w:rPr>
          <w:rFonts w:asciiTheme="minorHAnsi" w:eastAsiaTheme="minorHAnsi" w:hAnsiTheme="minorHAnsi" w:cstheme="minorBidi"/>
          <w:sz w:val="24"/>
          <w:lang w:eastAsia="en-US"/>
        </w:rPr>
        <w:t>testing;</w:t>
      </w:r>
      <w:proofErr w:type="gramEnd"/>
      <w:r w:rsidR="00C36A92">
        <w:rPr>
          <w:rFonts w:asciiTheme="minorHAnsi" w:eastAsiaTheme="minorHAnsi" w:hAnsiTheme="minorHAnsi" w:cstheme="minorBidi"/>
          <w:sz w:val="24"/>
          <w:lang w:eastAsia="en-US"/>
        </w:rPr>
        <w:t xml:space="preserve"> </w:t>
      </w:r>
    </w:p>
    <w:p w14:paraId="242AFEB1" w14:textId="67D8703B" w:rsidR="00235BC2" w:rsidRPr="00703289" w:rsidRDefault="00727289" w:rsidP="00235BC2">
      <w:pPr>
        <w:pStyle w:val="Listaszerbekezds"/>
        <w:numPr>
          <w:ilvl w:val="0"/>
          <w:numId w:val="39"/>
        </w:numPr>
        <w:spacing w:after="80"/>
        <w:rPr>
          <w:rFonts w:asciiTheme="minorHAnsi" w:eastAsiaTheme="minorHAnsi" w:hAnsiTheme="minorHAnsi" w:cstheme="minorBidi"/>
          <w:sz w:val="24"/>
          <w:lang w:eastAsia="en-US"/>
        </w:rPr>
      </w:pPr>
      <w:r w:rsidRPr="00703289">
        <w:rPr>
          <w:rFonts w:asciiTheme="minorHAnsi" w:eastAsiaTheme="minorHAnsi" w:hAnsiTheme="minorHAnsi" w:cstheme="minorBidi"/>
          <w:sz w:val="24"/>
          <w:lang w:eastAsia="en-US"/>
        </w:rPr>
        <w:t xml:space="preserve">Presentation of a dedicated Risk and Mitigation Plan, </w:t>
      </w:r>
      <w:r w:rsidR="00791FF6">
        <w:rPr>
          <w:rFonts w:asciiTheme="minorHAnsi" w:eastAsiaTheme="minorHAnsi" w:hAnsiTheme="minorHAnsi" w:cstheme="minorBidi"/>
          <w:sz w:val="24"/>
          <w:lang w:eastAsia="en-US"/>
        </w:rPr>
        <w:t>discussing</w:t>
      </w:r>
      <w:r w:rsidR="00EE7912" w:rsidRPr="00703289">
        <w:rPr>
          <w:rFonts w:asciiTheme="minorHAnsi" w:eastAsiaTheme="minorHAnsi" w:hAnsiTheme="minorHAnsi" w:cstheme="minorBidi"/>
          <w:sz w:val="24"/>
          <w:lang w:eastAsia="en-US"/>
        </w:rPr>
        <w:t>:</w:t>
      </w:r>
    </w:p>
    <w:p w14:paraId="73F9E1E8" w14:textId="4F548B5B" w:rsidR="00396301" w:rsidRPr="00396301" w:rsidRDefault="00097694" w:rsidP="00396301">
      <w:pPr>
        <w:pStyle w:val="Listaszerbekezds"/>
        <w:numPr>
          <w:ilvl w:val="1"/>
          <w:numId w:val="39"/>
        </w:numPr>
        <w:spacing w:after="80"/>
        <w:rPr>
          <w:rFonts w:asciiTheme="minorHAnsi" w:eastAsiaTheme="minorHAnsi" w:hAnsiTheme="minorHAnsi" w:cstheme="minorBidi"/>
          <w:sz w:val="24"/>
          <w:lang w:eastAsia="en-US"/>
        </w:rPr>
      </w:pPr>
      <w:r w:rsidRPr="00703289">
        <w:rPr>
          <w:rFonts w:asciiTheme="minorHAnsi" w:eastAsiaTheme="minorHAnsi" w:hAnsiTheme="minorHAnsi" w:cstheme="minorBidi"/>
          <w:sz w:val="24"/>
          <w:lang w:eastAsia="en-US"/>
        </w:rPr>
        <w:t xml:space="preserve">Product </w:t>
      </w:r>
      <w:r w:rsidR="00B61E9F" w:rsidRPr="00703289">
        <w:rPr>
          <w:rFonts w:asciiTheme="minorHAnsi" w:eastAsiaTheme="minorHAnsi" w:hAnsiTheme="minorHAnsi" w:cstheme="minorBidi"/>
          <w:sz w:val="24"/>
          <w:lang w:eastAsia="en-US"/>
        </w:rPr>
        <w:t>Roadmap (further</w:t>
      </w:r>
      <w:r w:rsidR="00D66B14" w:rsidRPr="00703289">
        <w:rPr>
          <w:rFonts w:asciiTheme="minorHAnsi" w:eastAsiaTheme="minorHAnsi" w:hAnsiTheme="minorHAnsi" w:cstheme="minorBidi"/>
          <w:sz w:val="24"/>
          <w:lang w:eastAsia="en-US"/>
        </w:rPr>
        <w:t xml:space="preserve"> product development, </w:t>
      </w:r>
      <w:r w:rsidR="008B5CED" w:rsidRPr="00703289">
        <w:rPr>
          <w:rFonts w:asciiTheme="minorHAnsi" w:eastAsiaTheme="minorHAnsi" w:hAnsiTheme="minorHAnsi" w:cstheme="minorBidi"/>
          <w:sz w:val="24"/>
          <w:lang w:eastAsia="en-US"/>
        </w:rPr>
        <w:t>verification,</w:t>
      </w:r>
      <w:r w:rsidR="00D66B14" w:rsidRPr="00703289">
        <w:rPr>
          <w:rFonts w:asciiTheme="minorHAnsi" w:eastAsiaTheme="minorHAnsi" w:hAnsiTheme="minorHAnsi" w:cstheme="minorBidi"/>
          <w:sz w:val="24"/>
          <w:lang w:eastAsia="en-US"/>
        </w:rPr>
        <w:t xml:space="preserve"> validation</w:t>
      </w:r>
      <w:r w:rsidR="00B61E9F" w:rsidRPr="00703289">
        <w:rPr>
          <w:rFonts w:asciiTheme="minorHAnsi" w:eastAsiaTheme="minorHAnsi" w:hAnsiTheme="minorHAnsi" w:cstheme="minorBidi"/>
          <w:sz w:val="24"/>
          <w:lang w:eastAsia="en-US"/>
        </w:rPr>
        <w:t>, certification)</w:t>
      </w:r>
    </w:p>
    <w:p w14:paraId="715AFF48" w14:textId="541365C2" w:rsidR="00D66B14" w:rsidRPr="00703289" w:rsidRDefault="00304B09" w:rsidP="00727289">
      <w:pPr>
        <w:pStyle w:val="Listaszerbekezds"/>
        <w:numPr>
          <w:ilvl w:val="1"/>
          <w:numId w:val="39"/>
        </w:numPr>
        <w:spacing w:after="80"/>
        <w:rPr>
          <w:rFonts w:asciiTheme="minorHAnsi" w:eastAsiaTheme="minorHAnsi" w:hAnsiTheme="minorHAnsi" w:cstheme="minorBidi"/>
          <w:sz w:val="24"/>
          <w:lang w:eastAsia="en-US"/>
        </w:rPr>
      </w:pPr>
      <w:r w:rsidRPr="00703289">
        <w:rPr>
          <w:rFonts w:asciiTheme="minorHAnsi" w:eastAsiaTheme="minorHAnsi" w:hAnsiTheme="minorHAnsi" w:cstheme="minorBidi"/>
          <w:sz w:val="24"/>
          <w:lang w:eastAsia="en-US"/>
        </w:rPr>
        <w:t>Market entry barriers</w:t>
      </w:r>
    </w:p>
    <w:p w14:paraId="67E90E40" w14:textId="2EF81987" w:rsidR="00633425" w:rsidRDefault="00035443" w:rsidP="00A90ED0">
      <w:pPr>
        <w:pStyle w:val="Listaszerbekezds"/>
        <w:numPr>
          <w:ilvl w:val="1"/>
          <w:numId w:val="39"/>
        </w:numPr>
        <w:spacing w:after="80"/>
        <w:rPr>
          <w:rFonts w:asciiTheme="minorHAnsi" w:eastAsiaTheme="minorHAnsi" w:hAnsiTheme="minorHAnsi" w:cstheme="minorBidi"/>
          <w:sz w:val="24"/>
          <w:lang w:eastAsia="en-US"/>
        </w:rPr>
      </w:pPr>
      <w:r w:rsidRPr="00703289">
        <w:rPr>
          <w:rFonts w:asciiTheme="minorHAnsi" w:eastAsiaTheme="minorHAnsi" w:hAnsiTheme="minorHAnsi" w:cstheme="minorBidi"/>
          <w:sz w:val="24"/>
          <w:lang w:eastAsia="en-US"/>
        </w:rPr>
        <w:t>Intellectual Property Rights strategy</w:t>
      </w:r>
    </w:p>
    <w:p w14:paraId="28446C19" w14:textId="77777777" w:rsidR="00A719EB" w:rsidRPr="008B5E44" w:rsidRDefault="00A719EB" w:rsidP="008B5E44">
      <w:pPr>
        <w:spacing w:after="80"/>
        <w:rPr>
          <w:sz w:val="24"/>
          <w:lang w:val="en-GB"/>
        </w:rPr>
      </w:pPr>
    </w:p>
    <w:p w14:paraId="63F3CA94" w14:textId="77777777" w:rsidR="00A719EB" w:rsidRPr="000B3A7F" w:rsidRDefault="00A719EB" w:rsidP="008B5E44">
      <w:pPr>
        <w:spacing w:after="80"/>
        <w:rPr>
          <w:i/>
          <w:iCs/>
          <w:sz w:val="24"/>
          <w:lang w:val="fr-FR"/>
        </w:rPr>
      </w:pPr>
      <w:r w:rsidRPr="000B3A7F">
        <w:rPr>
          <w:i/>
          <w:iCs/>
          <w:sz w:val="24"/>
          <w:lang w:val="fr-FR"/>
        </w:rPr>
        <w:t>if applicable:</w:t>
      </w:r>
    </w:p>
    <w:p w14:paraId="563E8378" w14:textId="77777777" w:rsidR="0043219B" w:rsidRPr="000B3A7F" w:rsidRDefault="0043219B" w:rsidP="0043219B">
      <w:pPr>
        <w:spacing w:after="80"/>
        <w:contextualSpacing/>
        <w:rPr>
          <w:sz w:val="24"/>
          <w:lang w:val="fr-FR"/>
        </w:rPr>
      </w:pPr>
    </w:p>
    <w:p w14:paraId="710C2D0C" w14:textId="7B4E5F57" w:rsidR="0043219B" w:rsidRPr="003328A2" w:rsidRDefault="0043219B" w:rsidP="0043219B">
      <w:pPr>
        <w:spacing w:after="80"/>
        <w:rPr>
          <w:sz w:val="24"/>
          <w:lang w:val="fr-FR"/>
        </w:rPr>
      </w:pPr>
      <w:r w:rsidRPr="003328A2">
        <w:rPr>
          <w:b/>
          <w:bCs/>
          <w:sz w:val="24"/>
          <w:lang w:val="fr-FR"/>
        </w:rPr>
        <w:t>D</w:t>
      </w:r>
      <w:r w:rsidR="00EB32C2">
        <w:rPr>
          <w:b/>
          <w:bCs/>
          <w:sz w:val="24"/>
          <w:lang w:val="fr-FR"/>
        </w:rPr>
        <w:t>3</w:t>
      </w:r>
      <w:r w:rsidRPr="003328A2">
        <w:rPr>
          <w:b/>
          <w:bCs/>
          <w:sz w:val="24"/>
          <w:lang w:val="fr-FR"/>
        </w:rPr>
        <w:t xml:space="preserve"> </w:t>
      </w:r>
      <w:r w:rsidR="000B3A7F" w:rsidRPr="006B7602">
        <w:rPr>
          <w:b/>
          <w:sz w:val="24"/>
          <w:lang w:val="fr-FR"/>
        </w:rPr>
        <w:t>Technology</w:t>
      </w:r>
      <w:r w:rsidR="000B3A7F" w:rsidRPr="003328A2">
        <w:rPr>
          <w:b/>
          <w:bCs/>
          <w:sz w:val="24"/>
          <w:lang w:val="fr-FR"/>
        </w:rPr>
        <w:t xml:space="preserve"> </w:t>
      </w:r>
      <w:r w:rsidRPr="003328A2">
        <w:rPr>
          <w:b/>
          <w:bCs/>
          <w:sz w:val="24"/>
          <w:lang w:val="fr-FR"/>
        </w:rPr>
        <w:t>Commercial Arrangement Document</w:t>
      </w:r>
    </w:p>
    <w:p w14:paraId="7B292C27" w14:textId="77777777" w:rsidR="0043219B" w:rsidRPr="008B5E44" w:rsidRDefault="0043219B" w:rsidP="0043219B">
      <w:pPr>
        <w:spacing w:after="80"/>
        <w:rPr>
          <w:sz w:val="24"/>
          <w:lang w:val="en-GB"/>
        </w:rPr>
      </w:pPr>
      <w:r w:rsidRPr="008B5E44">
        <w:rPr>
          <w:sz w:val="24"/>
          <w:lang w:val="en-GB"/>
        </w:rPr>
        <w:t>(suggested length: 1 page)</w:t>
      </w:r>
    </w:p>
    <w:p w14:paraId="758FCBAD" w14:textId="77777777" w:rsidR="0043219B" w:rsidRPr="008B5E44" w:rsidRDefault="0043219B" w:rsidP="0043219B">
      <w:pPr>
        <w:spacing w:after="80"/>
        <w:rPr>
          <w:sz w:val="24"/>
          <w:lang w:val="en-GB"/>
        </w:rPr>
      </w:pPr>
      <w:r w:rsidRPr="008B5E44">
        <w:rPr>
          <w:sz w:val="24"/>
          <w:lang w:val="en-GB"/>
        </w:rPr>
        <w:t>The contents of this section shall include:</w:t>
      </w:r>
    </w:p>
    <w:p w14:paraId="2885A143" w14:textId="71942E69" w:rsidR="0043219B" w:rsidRPr="008B5E44" w:rsidRDefault="0043219B" w:rsidP="0043219B">
      <w:pPr>
        <w:pStyle w:val="Listaszerbekezds"/>
        <w:numPr>
          <w:ilvl w:val="0"/>
          <w:numId w:val="18"/>
        </w:numPr>
        <w:spacing w:after="80"/>
        <w:contextualSpacing/>
        <w:jc w:val="both"/>
        <w:rPr>
          <w:rFonts w:asciiTheme="minorHAnsi" w:hAnsiTheme="minorHAnsi"/>
          <w:sz w:val="24"/>
        </w:rPr>
      </w:pPr>
      <w:r w:rsidRPr="008B5E44">
        <w:rPr>
          <w:rFonts w:asciiTheme="minorHAnsi" w:hAnsiTheme="minorHAnsi"/>
          <w:sz w:val="24"/>
        </w:rPr>
        <w:lastRenderedPageBreak/>
        <w:t>Details regarding the type of commercial arrangement that has been agreed/envisioned with the Technology/Asset provider</w:t>
      </w:r>
    </w:p>
    <w:p w14:paraId="29885318" w14:textId="48C366EA" w:rsidR="0043219B" w:rsidRPr="008B5E44" w:rsidRDefault="000B3A7F" w:rsidP="0043219B">
      <w:pPr>
        <w:pStyle w:val="Listaszerbekezds"/>
        <w:numPr>
          <w:ilvl w:val="0"/>
          <w:numId w:val="18"/>
        </w:numPr>
        <w:spacing w:after="80"/>
        <w:contextualSpacing/>
        <w:rPr>
          <w:rFonts w:asciiTheme="minorHAnsi" w:hAnsiTheme="minorHAnsi"/>
          <w:sz w:val="24"/>
        </w:rPr>
      </w:pPr>
      <w:r>
        <w:rPr>
          <w:rFonts w:asciiTheme="minorHAnsi" w:hAnsiTheme="minorHAnsi"/>
          <w:sz w:val="24"/>
        </w:rPr>
        <w:t>Duration</w:t>
      </w:r>
      <w:r w:rsidR="0043219B" w:rsidRPr="008B5E44">
        <w:rPr>
          <w:rFonts w:asciiTheme="minorHAnsi" w:hAnsiTheme="minorHAnsi"/>
          <w:sz w:val="24"/>
        </w:rPr>
        <w:t xml:space="preserve"> of agreement</w:t>
      </w:r>
    </w:p>
    <w:p w14:paraId="6DE88BB2" w14:textId="77777777" w:rsidR="0043219B" w:rsidRPr="008B5E44" w:rsidRDefault="0043219B" w:rsidP="0043219B">
      <w:pPr>
        <w:pStyle w:val="Listaszerbekezds"/>
        <w:numPr>
          <w:ilvl w:val="0"/>
          <w:numId w:val="18"/>
        </w:numPr>
        <w:spacing w:after="80"/>
        <w:contextualSpacing/>
        <w:rPr>
          <w:rFonts w:asciiTheme="minorHAnsi" w:hAnsiTheme="minorHAnsi"/>
          <w:sz w:val="24"/>
        </w:rPr>
      </w:pPr>
      <w:r w:rsidRPr="008B5E44">
        <w:rPr>
          <w:rFonts w:asciiTheme="minorHAnsi" w:hAnsiTheme="minorHAnsi"/>
          <w:sz w:val="24"/>
        </w:rPr>
        <w:t>Conditions of agreement</w:t>
      </w:r>
    </w:p>
    <w:p w14:paraId="0D440C8D" w14:textId="77777777" w:rsidR="0043219B" w:rsidRPr="008B5E44" w:rsidRDefault="0043219B" w:rsidP="0043219B">
      <w:pPr>
        <w:pStyle w:val="Listaszerbekezds"/>
        <w:numPr>
          <w:ilvl w:val="0"/>
          <w:numId w:val="18"/>
        </w:numPr>
        <w:spacing w:after="80"/>
        <w:contextualSpacing/>
        <w:rPr>
          <w:rFonts w:asciiTheme="minorHAnsi" w:hAnsiTheme="minorHAnsi"/>
          <w:sz w:val="24"/>
        </w:rPr>
      </w:pPr>
      <w:r w:rsidRPr="00D61917">
        <w:rPr>
          <w:rFonts w:asciiTheme="minorHAnsi" w:hAnsiTheme="minorHAnsi"/>
          <w:sz w:val="24"/>
        </w:rPr>
        <w:t>Value of agreement</w:t>
      </w:r>
    </w:p>
    <w:p w14:paraId="0BCC4773" w14:textId="77777777" w:rsidR="000B3A7F" w:rsidRDefault="000B3A7F" w:rsidP="0043219B">
      <w:pPr>
        <w:spacing w:after="80"/>
        <w:contextualSpacing/>
        <w:rPr>
          <w:sz w:val="24"/>
        </w:rPr>
      </w:pPr>
    </w:p>
    <w:p w14:paraId="321CCE5F" w14:textId="77777777" w:rsidR="000B3A7F" w:rsidRDefault="000B3A7F" w:rsidP="00011DB6">
      <w:pPr>
        <w:spacing w:after="80"/>
        <w:rPr>
          <w:sz w:val="24"/>
        </w:rPr>
      </w:pPr>
    </w:p>
    <w:p w14:paraId="7DC195E9" w14:textId="6F95035A" w:rsidR="00E81191" w:rsidRPr="00B02F4E" w:rsidRDefault="00036EF1" w:rsidP="00011DB6">
      <w:pPr>
        <w:pStyle w:val="Listaszerbekezds"/>
        <w:numPr>
          <w:ilvl w:val="0"/>
          <w:numId w:val="38"/>
        </w:numPr>
        <w:spacing w:after="80"/>
        <w:rPr>
          <w:rFonts w:asciiTheme="minorHAnsi" w:hAnsiTheme="minorHAnsi" w:cstheme="minorHAnsi"/>
          <w:b/>
          <w:bCs/>
          <w:sz w:val="24"/>
        </w:rPr>
      </w:pPr>
      <w:r w:rsidRPr="00B02F4E">
        <w:rPr>
          <w:rFonts w:asciiTheme="minorHAnsi" w:hAnsiTheme="minorHAnsi" w:cstheme="minorHAnsi"/>
          <w:b/>
          <w:bCs/>
          <w:sz w:val="24"/>
        </w:rPr>
        <w:t>D4 Participation to</w:t>
      </w:r>
      <w:r w:rsidR="00B02F4E">
        <w:rPr>
          <w:rFonts w:asciiTheme="minorHAnsi" w:hAnsiTheme="minorHAnsi" w:cstheme="minorHAnsi"/>
          <w:b/>
          <w:bCs/>
          <w:sz w:val="24"/>
        </w:rPr>
        <w:t xml:space="preserve"> annual</w:t>
      </w:r>
      <w:r w:rsidRPr="00B02F4E">
        <w:rPr>
          <w:rFonts w:asciiTheme="minorHAnsi" w:hAnsiTheme="minorHAnsi" w:cstheme="minorHAnsi"/>
          <w:b/>
          <w:bCs/>
          <w:sz w:val="24"/>
        </w:rPr>
        <w:t xml:space="preserve"> </w:t>
      </w:r>
      <w:r w:rsidR="00E81191" w:rsidRPr="00B02F4E">
        <w:rPr>
          <w:rFonts w:asciiTheme="minorHAnsi" w:hAnsiTheme="minorHAnsi" w:cstheme="minorHAnsi"/>
          <w:b/>
          <w:bCs/>
          <w:sz w:val="24"/>
        </w:rPr>
        <w:t xml:space="preserve">ESA </w:t>
      </w:r>
      <w:r w:rsidRPr="00B02F4E">
        <w:rPr>
          <w:rFonts w:asciiTheme="minorHAnsi" w:hAnsiTheme="minorHAnsi" w:cstheme="minorHAnsi"/>
          <w:b/>
          <w:bCs/>
          <w:sz w:val="24"/>
        </w:rPr>
        <w:t xml:space="preserve">Socio-Economic </w:t>
      </w:r>
      <w:r w:rsidR="00E46AFE" w:rsidRPr="00B02F4E">
        <w:rPr>
          <w:rFonts w:asciiTheme="minorHAnsi" w:hAnsiTheme="minorHAnsi" w:cstheme="minorHAnsi"/>
          <w:b/>
          <w:bCs/>
          <w:sz w:val="24"/>
        </w:rPr>
        <w:t xml:space="preserve">Survey for </w:t>
      </w:r>
      <w:r w:rsidR="001004CF">
        <w:rPr>
          <w:rFonts w:asciiTheme="minorHAnsi" w:hAnsiTheme="minorHAnsi" w:cstheme="minorHAnsi"/>
          <w:b/>
          <w:bCs/>
          <w:sz w:val="24"/>
        </w:rPr>
        <w:t xml:space="preserve">a maximum of </w:t>
      </w:r>
      <w:r w:rsidR="00E81191" w:rsidRPr="00B02F4E">
        <w:rPr>
          <w:rFonts w:asciiTheme="minorHAnsi" w:hAnsiTheme="minorHAnsi" w:cstheme="minorHAnsi"/>
          <w:b/>
          <w:bCs/>
          <w:sz w:val="24"/>
        </w:rPr>
        <w:t>5 years</w:t>
      </w:r>
    </w:p>
    <w:p w14:paraId="6DB0A1C3" w14:textId="438FA622" w:rsidR="00011DB6" w:rsidRPr="00B02F4E" w:rsidRDefault="00E81191" w:rsidP="00E81191">
      <w:pPr>
        <w:spacing w:after="80"/>
        <w:ind w:left="360"/>
        <w:rPr>
          <w:rFonts w:cstheme="minorHAnsi"/>
          <w:sz w:val="24"/>
        </w:rPr>
      </w:pPr>
      <w:r w:rsidRPr="00B02F4E">
        <w:rPr>
          <w:rFonts w:cstheme="minorHAnsi"/>
          <w:sz w:val="24"/>
        </w:rPr>
        <w:t xml:space="preserve">The </w:t>
      </w:r>
      <w:r w:rsidR="00550FE5">
        <w:rPr>
          <w:rFonts w:cstheme="minorHAnsi"/>
          <w:sz w:val="24"/>
        </w:rPr>
        <w:t>C</w:t>
      </w:r>
      <w:r w:rsidRPr="00B02F4E">
        <w:rPr>
          <w:rFonts w:cstheme="minorHAnsi"/>
          <w:sz w:val="24"/>
        </w:rPr>
        <w:t xml:space="preserve">ontractor </w:t>
      </w:r>
      <w:r w:rsidR="002742D3" w:rsidRPr="00B02F4E">
        <w:rPr>
          <w:rFonts w:cstheme="minorHAnsi"/>
          <w:sz w:val="24"/>
        </w:rPr>
        <w:t>shall participate to an annual Socio-Economic Survey</w:t>
      </w:r>
      <w:r w:rsidR="009A4B4B">
        <w:rPr>
          <w:rFonts w:cstheme="minorHAnsi"/>
          <w:sz w:val="24"/>
        </w:rPr>
        <w:t xml:space="preserve"> by the European Space Agency (ESA)</w:t>
      </w:r>
      <w:r w:rsidR="002742D3" w:rsidRPr="00B02F4E">
        <w:rPr>
          <w:rFonts w:cstheme="minorHAnsi"/>
          <w:sz w:val="24"/>
        </w:rPr>
        <w:t xml:space="preserve"> on the impact of the </w:t>
      </w:r>
      <w:r w:rsidR="00B02F4E">
        <w:rPr>
          <w:rFonts w:cstheme="minorHAnsi"/>
          <w:sz w:val="24"/>
        </w:rPr>
        <w:t xml:space="preserve">ESA Spark Funding </w:t>
      </w:r>
      <w:r w:rsidR="00B02AD5">
        <w:rPr>
          <w:rFonts w:cstheme="minorHAnsi"/>
          <w:sz w:val="24"/>
        </w:rPr>
        <w:t xml:space="preserve">Project, surveying the </w:t>
      </w:r>
      <w:r w:rsidR="0056296D">
        <w:rPr>
          <w:rFonts w:cstheme="minorHAnsi"/>
          <w:sz w:val="24"/>
        </w:rPr>
        <w:t xml:space="preserve">results </w:t>
      </w:r>
      <w:r w:rsidR="001004CF">
        <w:rPr>
          <w:rFonts w:cstheme="minorHAnsi"/>
          <w:sz w:val="24"/>
        </w:rPr>
        <w:t>and revenues generated from the</w:t>
      </w:r>
      <w:r w:rsidR="00B91186">
        <w:rPr>
          <w:rFonts w:cstheme="minorHAnsi"/>
          <w:sz w:val="24"/>
        </w:rPr>
        <w:t xml:space="preserve"> potential product/service, job creation across the </w:t>
      </w:r>
      <w:r w:rsidR="00916C2F">
        <w:rPr>
          <w:rFonts w:cstheme="minorHAnsi"/>
          <w:sz w:val="24"/>
        </w:rPr>
        <w:t xml:space="preserve">immediate value chain, </w:t>
      </w:r>
      <w:r w:rsidR="001D02CE">
        <w:rPr>
          <w:rFonts w:cstheme="minorHAnsi"/>
          <w:sz w:val="24"/>
        </w:rPr>
        <w:t>access and penetration</w:t>
      </w:r>
      <w:r w:rsidR="00916C2F">
        <w:rPr>
          <w:rFonts w:cstheme="minorHAnsi"/>
          <w:sz w:val="24"/>
        </w:rPr>
        <w:t xml:space="preserve"> of new markets or product line</w:t>
      </w:r>
      <w:r w:rsidR="001D02CE">
        <w:rPr>
          <w:rFonts w:cstheme="minorHAnsi"/>
          <w:sz w:val="24"/>
        </w:rPr>
        <w:t>s due to the work undertaken in this project,</w:t>
      </w:r>
      <w:r w:rsidR="00550FE5">
        <w:rPr>
          <w:rFonts w:cstheme="minorHAnsi"/>
          <w:sz w:val="24"/>
        </w:rPr>
        <w:t xml:space="preserve"> investment leverage, and social benefits. The survey will be </w:t>
      </w:r>
      <w:r w:rsidR="0034681C">
        <w:rPr>
          <w:rFonts w:cstheme="minorHAnsi"/>
          <w:sz w:val="24"/>
        </w:rPr>
        <w:t xml:space="preserve">sent out on an annual basis and the Contractor </w:t>
      </w:r>
      <w:r w:rsidR="00556899">
        <w:rPr>
          <w:rFonts w:cstheme="minorHAnsi"/>
          <w:sz w:val="24"/>
        </w:rPr>
        <w:t xml:space="preserve">commits to </w:t>
      </w:r>
      <w:r w:rsidR="0034681C">
        <w:rPr>
          <w:rFonts w:cstheme="minorHAnsi"/>
          <w:sz w:val="24"/>
        </w:rPr>
        <w:t xml:space="preserve">participate </w:t>
      </w:r>
      <w:r w:rsidR="00556899">
        <w:rPr>
          <w:rFonts w:cstheme="minorHAnsi"/>
          <w:sz w:val="24"/>
        </w:rPr>
        <w:t xml:space="preserve">in the survey for </w:t>
      </w:r>
      <w:r w:rsidR="00540638">
        <w:rPr>
          <w:rFonts w:cstheme="minorHAnsi"/>
          <w:sz w:val="24"/>
        </w:rPr>
        <w:t xml:space="preserve">five </w:t>
      </w:r>
      <w:r w:rsidR="00D47A3D">
        <w:rPr>
          <w:rFonts w:cstheme="minorHAnsi"/>
          <w:sz w:val="24"/>
        </w:rPr>
        <w:t>consecutive years after the Final Review of the project.</w:t>
      </w:r>
    </w:p>
    <w:p w14:paraId="781AAAF1" w14:textId="77777777" w:rsidR="000B3A7F" w:rsidRPr="000B3A7F" w:rsidRDefault="000B3A7F" w:rsidP="0043219B">
      <w:pPr>
        <w:spacing w:after="80"/>
        <w:contextualSpacing/>
        <w:rPr>
          <w:sz w:val="24"/>
          <w:lang w:val="en-GB"/>
        </w:rPr>
      </w:pPr>
    </w:p>
    <w:sectPr w:rsidR="000B3A7F" w:rsidRPr="000B3A7F" w:rsidSect="004E15FD">
      <w:headerReference w:type="default" r:id="rId17"/>
      <w:footerReference w:type="even" r:id="rId18"/>
      <w:footerReference w:type="default" r:id="rId19"/>
      <w:headerReference w:type="first" r:id="rId20"/>
      <w:footerReference w:type="first" r:id="rId21"/>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BE56E" w14:textId="77777777" w:rsidR="00892CCF" w:rsidRDefault="00892CCF" w:rsidP="000824A2">
      <w:r>
        <w:separator/>
      </w:r>
    </w:p>
  </w:endnote>
  <w:endnote w:type="continuationSeparator" w:id="0">
    <w:p w14:paraId="7EBD978D" w14:textId="77777777" w:rsidR="00892CCF" w:rsidRDefault="00892CCF" w:rsidP="000824A2">
      <w:r>
        <w:continuationSeparator/>
      </w:r>
    </w:p>
  </w:endnote>
  <w:endnote w:type="continuationNotice" w:id="1">
    <w:p w14:paraId="2B46F8C7" w14:textId="77777777" w:rsidR="00892CCF" w:rsidRDefault="00892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AEA5" w14:textId="7FD77A43" w:rsidR="00245739" w:rsidRDefault="00245739">
    <w:pPr>
      <w:pStyle w:val="llb"/>
      <w:framePr w:wrap="none" w:vAnchor="text" w:hAnchor="margin" w:xAlign="center" w:y="1"/>
      <w:rPr>
        <w:rStyle w:val="Oldalszm"/>
      </w:rPr>
    </w:pPr>
    <w:r>
      <w:rPr>
        <w:rStyle w:val="Oldalszm"/>
      </w:rPr>
      <w:fldChar w:fldCharType="begin"/>
    </w:r>
    <w:r>
      <w:rPr>
        <w:rStyle w:val="Oldalszm"/>
      </w:rPr>
      <w:instrText xml:space="preserve"> PAGE </w:instrText>
    </w:r>
    <w:r>
      <w:rPr>
        <w:rStyle w:val="Oldalszm"/>
      </w:rPr>
      <w:fldChar w:fldCharType="end"/>
    </w:r>
  </w:p>
  <w:p w14:paraId="21C59EFA" w14:textId="77777777" w:rsidR="00245739" w:rsidRDefault="00245739">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Oldalszm"/>
      </w:rPr>
      <w:id w:val="1114552765"/>
      <w:docPartObj>
        <w:docPartGallery w:val="Page Numbers (Bottom of Page)"/>
        <w:docPartUnique/>
      </w:docPartObj>
    </w:sdtPr>
    <w:sdtContent>
      <w:p w14:paraId="0DCC59B4" w14:textId="7B385765" w:rsidR="00245739" w:rsidRDefault="00245739">
        <w:pPr>
          <w:pStyle w:val="llb"/>
          <w:framePr w:wrap="none" w:vAnchor="text" w:hAnchor="margin" w:xAlign="center" w:y="1"/>
          <w:rPr>
            <w:rStyle w:val="Oldalszm"/>
          </w:rPr>
        </w:pPr>
        <w:r>
          <w:rPr>
            <w:rStyle w:val="Oldalszm"/>
          </w:rPr>
          <w:fldChar w:fldCharType="begin"/>
        </w:r>
        <w:r>
          <w:rPr>
            <w:rStyle w:val="Oldalszm"/>
          </w:rPr>
          <w:instrText xml:space="preserve"> PAGE </w:instrText>
        </w:r>
        <w:r>
          <w:rPr>
            <w:rStyle w:val="Oldalszm"/>
          </w:rPr>
          <w:fldChar w:fldCharType="separate"/>
        </w:r>
        <w:r w:rsidR="00C2184C">
          <w:rPr>
            <w:rStyle w:val="Oldalszm"/>
            <w:noProof/>
          </w:rPr>
          <w:t>1</w:t>
        </w:r>
        <w:r>
          <w:rPr>
            <w:rStyle w:val="Oldalszm"/>
          </w:rPr>
          <w:fldChar w:fldCharType="end"/>
        </w:r>
      </w:p>
    </w:sdtContent>
  </w:sdt>
  <w:p w14:paraId="06A5481E" w14:textId="77777777" w:rsidR="00245739" w:rsidRDefault="00245739">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csostblzat"/>
      <w:tblW w:w="0" w:type="auto"/>
      <w:tblLook w:val="04A0" w:firstRow="1" w:lastRow="0" w:firstColumn="1" w:lastColumn="0" w:noHBand="0" w:noVBand="1"/>
    </w:tblPr>
    <w:tblGrid>
      <w:gridCol w:w="2263"/>
      <w:gridCol w:w="1560"/>
      <w:gridCol w:w="5187"/>
    </w:tblGrid>
    <w:tr w:rsidR="004E15FD" w:rsidRPr="0069417F" w14:paraId="1F3A14CB" w14:textId="77777777">
      <w:tc>
        <w:tcPr>
          <w:tcW w:w="2263" w:type="dxa"/>
        </w:tcPr>
        <w:p w14:paraId="5CC1367C" w14:textId="77777777" w:rsidR="004E15FD" w:rsidRPr="00B93A72" w:rsidRDefault="004E15FD" w:rsidP="004E15FD">
          <w:pPr>
            <w:pStyle w:val="llb"/>
            <w:rPr>
              <w:rFonts w:asciiTheme="majorHAnsi" w:hAnsiTheme="majorHAnsi" w:cstheme="majorHAnsi"/>
              <w:szCs w:val="44"/>
            </w:rPr>
          </w:pPr>
          <w:r>
            <w:rPr>
              <w:rFonts w:asciiTheme="majorHAnsi" w:hAnsiTheme="majorHAnsi" w:cstheme="majorHAnsi"/>
              <w:szCs w:val="44"/>
            </w:rPr>
            <w:t xml:space="preserve">Template </w:t>
          </w:r>
          <w:r w:rsidRPr="00B93A72">
            <w:rPr>
              <w:rFonts w:asciiTheme="majorHAnsi" w:hAnsiTheme="majorHAnsi" w:cstheme="majorHAnsi"/>
              <w:szCs w:val="44"/>
            </w:rPr>
            <w:t>Reference</w:t>
          </w:r>
        </w:p>
      </w:tc>
      <w:tc>
        <w:tcPr>
          <w:tcW w:w="1560" w:type="dxa"/>
        </w:tcPr>
        <w:p w14:paraId="7B540F35" w14:textId="52FE3852" w:rsidR="004E15FD" w:rsidRPr="00B93A72" w:rsidRDefault="004E15FD" w:rsidP="004E15FD">
          <w:pPr>
            <w:pStyle w:val="llb"/>
            <w:rPr>
              <w:rFonts w:asciiTheme="majorHAnsi" w:hAnsiTheme="majorHAnsi" w:cstheme="majorHAnsi"/>
              <w:szCs w:val="44"/>
            </w:rPr>
          </w:pPr>
          <w:r w:rsidRPr="00B93A72">
            <w:rPr>
              <w:rFonts w:asciiTheme="majorHAnsi" w:hAnsiTheme="majorHAnsi" w:cstheme="majorHAnsi"/>
              <w:szCs w:val="44"/>
            </w:rPr>
            <w:t>AD-SF-</w:t>
          </w:r>
          <w:r>
            <w:rPr>
              <w:rFonts w:asciiTheme="majorHAnsi" w:hAnsiTheme="majorHAnsi" w:cstheme="majorHAnsi"/>
              <w:szCs w:val="44"/>
            </w:rPr>
            <w:t>2</w:t>
          </w:r>
        </w:p>
      </w:tc>
      <w:tc>
        <w:tcPr>
          <w:tcW w:w="5187" w:type="dxa"/>
        </w:tcPr>
        <w:p w14:paraId="62D84E20" w14:textId="3C8C6FB2" w:rsidR="004E15FD" w:rsidRPr="00B93A72" w:rsidRDefault="004E15FD" w:rsidP="004E15FD">
          <w:pPr>
            <w:pStyle w:val="llb"/>
            <w:rPr>
              <w:rFonts w:asciiTheme="majorHAnsi" w:hAnsiTheme="majorHAnsi" w:cstheme="majorHAnsi"/>
              <w:szCs w:val="44"/>
            </w:rPr>
          </w:pPr>
          <w:r w:rsidRPr="004E15FD">
            <w:rPr>
              <w:rFonts w:asciiTheme="majorHAnsi" w:hAnsiTheme="majorHAnsi" w:cstheme="majorHAnsi"/>
              <w:szCs w:val="44"/>
            </w:rPr>
            <w:t>ESA Spark Funding Open Call Template</w:t>
          </w:r>
        </w:p>
      </w:tc>
    </w:tr>
    <w:tr w:rsidR="0004197B" w:rsidRPr="0069417F" w14:paraId="0C4F08C8" w14:textId="77777777">
      <w:tc>
        <w:tcPr>
          <w:tcW w:w="2263" w:type="dxa"/>
        </w:tcPr>
        <w:p w14:paraId="7B389D46" w14:textId="6B0CEE9F" w:rsidR="0004197B" w:rsidRDefault="0004197B" w:rsidP="004E15FD">
          <w:pPr>
            <w:pStyle w:val="llb"/>
            <w:rPr>
              <w:rFonts w:asciiTheme="majorHAnsi" w:hAnsiTheme="majorHAnsi" w:cstheme="majorHAnsi"/>
              <w:szCs w:val="44"/>
            </w:rPr>
          </w:pPr>
          <w:r>
            <w:rPr>
              <w:rFonts w:asciiTheme="majorHAnsi" w:hAnsiTheme="majorHAnsi" w:cstheme="majorHAnsi"/>
              <w:szCs w:val="44"/>
            </w:rPr>
            <w:t>Deliverable Reference</w:t>
          </w:r>
        </w:p>
      </w:tc>
      <w:tc>
        <w:tcPr>
          <w:tcW w:w="1560" w:type="dxa"/>
        </w:tcPr>
        <w:p w14:paraId="45F67B18" w14:textId="74993734" w:rsidR="0004197B" w:rsidRPr="00B93A72" w:rsidRDefault="0004197B" w:rsidP="004E15FD">
          <w:pPr>
            <w:pStyle w:val="llb"/>
            <w:rPr>
              <w:rFonts w:asciiTheme="majorHAnsi" w:hAnsiTheme="majorHAnsi" w:cstheme="majorHAnsi"/>
              <w:szCs w:val="44"/>
            </w:rPr>
          </w:pPr>
          <w:r>
            <w:rPr>
              <w:rFonts w:asciiTheme="majorHAnsi" w:hAnsiTheme="majorHAnsi" w:cstheme="majorHAnsi"/>
              <w:szCs w:val="44"/>
            </w:rPr>
            <w:t>D-SF-1</w:t>
          </w:r>
        </w:p>
      </w:tc>
      <w:tc>
        <w:tcPr>
          <w:tcW w:w="5187" w:type="dxa"/>
        </w:tcPr>
        <w:p w14:paraId="1BDD1A84" w14:textId="634C4568" w:rsidR="0004197B" w:rsidRPr="00C93259" w:rsidRDefault="00C93259" w:rsidP="004E15FD">
          <w:pPr>
            <w:pStyle w:val="llb"/>
            <w:rPr>
              <w:rFonts w:asciiTheme="majorHAnsi" w:hAnsiTheme="majorHAnsi" w:cstheme="majorHAnsi"/>
              <w:szCs w:val="44"/>
              <w:lang w:val="en-GB"/>
            </w:rPr>
          </w:pPr>
          <w:r w:rsidRPr="00C93259">
            <w:rPr>
              <w:rFonts w:asciiTheme="majorHAnsi" w:hAnsiTheme="majorHAnsi" w:cstheme="majorHAnsi"/>
              <w:szCs w:val="44"/>
              <w:lang w:val="en-GB"/>
            </w:rPr>
            <w:t>Published ESA Spark Funding Open Call</w:t>
          </w:r>
        </w:p>
      </w:tc>
    </w:tr>
    <w:tr w:rsidR="004E15FD" w:rsidRPr="0069417F" w14:paraId="0593D693" w14:textId="77777777">
      <w:tc>
        <w:tcPr>
          <w:tcW w:w="2263" w:type="dxa"/>
        </w:tcPr>
        <w:p w14:paraId="123C6A31" w14:textId="77777777" w:rsidR="004E15FD" w:rsidRPr="00B93A72" w:rsidRDefault="004E15FD" w:rsidP="004E15FD">
          <w:pPr>
            <w:pStyle w:val="llb"/>
            <w:rPr>
              <w:rFonts w:asciiTheme="majorHAnsi" w:hAnsiTheme="majorHAnsi" w:cstheme="majorHAnsi"/>
              <w:szCs w:val="44"/>
            </w:rPr>
          </w:pPr>
          <w:r w:rsidRPr="00B93A72">
            <w:rPr>
              <w:rFonts w:asciiTheme="majorHAnsi" w:hAnsiTheme="majorHAnsi" w:cstheme="majorHAnsi"/>
              <w:szCs w:val="44"/>
            </w:rPr>
            <w:t>Date of Issue</w:t>
          </w:r>
        </w:p>
      </w:tc>
      <w:tc>
        <w:tcPr>
          <w:tcW w:w="1560" w:type="dxa"/>
        </w:tcPr>
        <w:p w14:paraId="32C2A75A" w14:textId="77777777" w:rsidR="004E15FD" w:rsidRPr="00B93A72" w:rsidRDefault="004E15FD" w:rsidP="004E15FD">
          <w:pPr>
            <w:pStyle w:val="llb"/>
            <w:rPr>
              <w:rFonts w:asciiTheme="majorHAnsi" w:hAnsiTheme="majorHAnsi" w:cstheme="majorHAnsi"/>
              <w:szCs w:val="44"/>
            </w:rPr>
          </w:pPr>
          <w:r w:rsidRPr="00B93A72">
            <w:rPr>
              <w:rFonts w:asciiTheme="majorHAnsi" w:hAnsiTheme="majorHAnsi" w:cstheme="majorHAnsi"/>
              <w:szCs w:val="44"/>
            </w:rPr>
            <w:t>XX-XX-XXXX</w:t>
          </w:r>
        </w:p>
      </w:tc>
      <w:tc>
        <w:tcPr>
          <w:tcW w:w="5187" w:type="dxa"/>
        </w:tcPr>
        <w:p w14:paraId="709B0175" w14:textId="77777777" w:rsidR="004E15FD" w:rsidRPr="00B93A72" w:rsidRDefault="004E15FD" w:rsidP="004E15FD">
          <w:pPr>
            <w:pStyle w:val="llb"/>
            <w:rPr>
              <w:rFonts w:asciiTheme="majorHAnsi" w:hAnsiTheme="majorHAnsi" w:cstheme="majorHAnsi"/>
              <w:szCs w:val="44"/>
            </w:rPr>
          </w:pPr>
        </w:p>
      </w:tc>
    </w:tr>
    <w:tr w:rsidR="004E15FD" w:rsidRPr="0069417F" w14:paraId="01010A23" w14:textId="77777777">
      <w:tc>
        <w:tcPr>
          <w:tcW w:w="2263" w:type="dxa"/>
        </w:tcPr>
        <w:p w14:paraId="139B7CA1" w14:textId="77777777" w:rsidR="004E15FD" w:rsidRPr="00B93A72" w:rsidRDefault="004E15FD" w:rsidP="004E15FD">
          <w:pPr>
            <w:pStyle w:val="llb"/>
            <w:rPr>
              <w:rFonts w:asciiTheme="majorHAnsi" w:hAnsiTheme="majorHAnsi" w:cstheme="majorHAnsi"/>
              <w:szCs w:val="44"/>
            </w:rPr>
          </w:pPr>
          <w:r w:rsidRPr="00B93A72">
            <w:rPr>
              <w:rFonts w:asciiTheme="majorHAnsi" w:hAnsiTheme="majorHAnsi" w:cstheme="majorHAnsi"/>
              <w:szCs w:val="44"/>
            </w:rPr>
            <w:t>Version</w:t>
          </w:r>
        </w:p>
      </w:tc>
      <w:tc>
        <w:tcPr>
          <w:tcW w:w="1560" w:type="dxa"/>
        </w:tcPr>
        <w:p w14:paraId="4F08DAF1" w14:textId="77777777" w:rsidR="004E15FD" w:rsidRPr="00B93A72" w:rsidRDefault="004E15FD" w:rsidP="004E15FD">
          <w:pPr>
            <w:pStyle w:val="llb"/>
            <w:rPr>
              <w:rFonts w:asciiTheme="majorHAnsi" w:hAnsiTheme="majorHAnsi" w:cstheme="majorHAnsi"/>
              <w:szCs w:val="44"/>
            </w:rPr>
          </w:pPr>
          <w:r w:rsidRPr="00B93A72">
            <w:rPr>
              <w:rFonts w:asciiTheme="majorHAnsi" w:hAnsiTheme="majorHAnsi" w:cstheme="majorHAnsi"/>
              <w:szCs w:val="44"/>
            </w:rPr>
            <w:t>1.1</w:t>
          </w:r>
        </w:p>
      </w:tc>
      <w:tc>
        <w:tcPr>
          <w:tcW w:w="5187" w:type="dxa"/>
        </w:tcPr>
        <w:p w14:paraId="21C44112" w14:textId="77777777" w:rsidR="004E15FD" w:rsidRPr="00B93A72" w:rsidRDefault="004E15FD" w:rsidP="004E15FD">
          <w:pPr>
            <w:pStyle w:val="llb"/>
            <w:rPr>
              <w:rFonts w:asciiTheme="majorHAnsi" w:hAnsiTheme="majorHAnsi" w:cstheme="majorHAnsi"/>
              <w:szCs w:val="44"/>
            </w:rPr>
          </w:pPr>
        </w:p>
      </w:tc>
    </w:tr>
    <w:tr w:rsidR="004E15FD" w:rsidRPr="0069417F" w14:paraId="1447892B" w14:textId="77777777">
      <w:tc>
        <w:tcPr>
          <w:tcW w:w="2263" w:type="dxa"/>
        </w:tcPr>
        <w:p w14:paraId="1FEE95D7" w14:textId="77777777" w:rsidR="004E15FD" w:rsidRPr="00B93A72" w:rsidRDefault="004E15FD" w:rsidP="004E15FD">
          <w:pPr>
            <w:pStyle w:val="llb"/>
            <w:rPr>
              <w:rFonts w:asciiTheme="majorHAnsi" w:hAnsiTheme="majorHAnsi" w:cstheme="majorHAnsi"/>
              <w:szCs w:val="44"/>
            </w:rPr>
          </w:pPr>
          <w:r w:rsidRPr="00B93A72">
            <w:rPr>
              <w:rFonts w:asciiTheme="majorHAnsi" w:hAnsiTheme="majorHAnsi" w:cstheme="majorHAnsi"/>
              <w:szCs w:val="44"/>
            </w:rPr>
            <w:t>Status</w:t>
          </w:r>
        </w:p>
      </w:tc>
      <w:tc>
        <w:tcPr>
          <w:tcW w:w="1560" w:type="dxa"/>
        </w:tcPr>
        <w:p w14:paraId="1EF72AA2" w14:textId="77777777" w:rsidR="004E15FD" w:rsidRPr="00B93A72" w:rsidRDefault="004E15FD" w:rsidP="004E15FD">
          <w:pPr>
            <w:pStyle w:val="llb"/>
            <w:rPr>
              <w:rFonts w:asciiTheme="majorHAnsi" w:hAnsiTheme="majorHAnsi" w:cstheme="majorHAnsi"/>
              <w:szCs w:val="44"/>
            </w:rPr>
          </w:pPr>
          <w:r w:rsidRPr="00B93A72">
            <w:rPr>
              <w:rFonts w:asciiTheme="majorHAnsi" w:hAnsiTheme="majorHAnsi" w:cstheme="majorHAnsi"/>
              <w:szCs w:val="44"/>
            </w:rPr>
            <w:t>DRAFT</w:t>
          </w:r>
        </w:p>
      </w:tc>
      <w:tc>
        <w:tcPr>
          <w:tcW w:w="5187" w:type="dxa"/>
        </w:tcPr>
        <w:p w14:paraId="0B2B3972" w14:textId="77777777" w:rsidR="004E15FD" w:rsidRPr="00B93A72" w:rsidRDefault="004E15FD" w:rsidP="004E15FD">
          <w:pPr>
            <w:pStyle w:val="llb"/>
            <w:rPr>
              <w:rFonts w:asciiTheme="majorHAnsi" w:hAnsiTheme="majorHAnsi" w:cstheme="majorHAnsi"/>
              <w:szCs w:val="44"/>
            </w:rPr>
          </w:pPr>
        </w:p>
      </w:tc>
    </w:tr>
  </w:tbl>
  <w:p w14:paraId="23625795" w14:textId="77777777" w:rsidR="004E15FD" w:rsidRDefault="004E15F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B0EF3" w14:textId="77777777" w:rsidR="00892CCF" w:rsidRDefault="00892CCF" w:rsidP="000824A2">
      <w:r>
        <w:separator/>
      </w:r>
    </w:p>
  </w:footnote>
  <w:footnote w:type="continuationSeparator" w:id="0">
    <w:p w14:paraId="61F35997" w14:textId="77777777" w:rsidR="00892CCF" w:rsidRDefault="00892CCF" w:rsidP="000824A2">
      <w:r>
        <w:continuationSeparator/>
      </w:r>
    </w:p>
  </w:footnote>
  <w:footnote w:type="continuationNotice" w:id="1">
    <w:p w14:paraId="338DAA18" w14:textId="77777777" w:rsidR="00892CCF" w:rsidRDefault="00892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9C94A" w14:textId="25088577" w:rsidR="00DF7002" w:rsidRDefault="00DF7002" w:rsidP="00DF7002">
    <w:pPr>
      <w:pStyle w:val="lfej"/>
      <w:rPr>
        <w:lang w:val="en-GB"/>
      </w:rPr>
    </w:pPr>
    <w:r>
      <w:rPr>
        <w:lang w:val="en-GB"/>
      </w:rPr>
      <w:t>ESA SPARK FUNDING</w:t>
    </w:r>
    <w:r w:rsidR="007132F7">
      <w:rPr>
        <w:lang w:val="en-GB"/>
      </w:rPr>
      <w:t xml:space="preserve"> HUNGARY</w:t>
    </w:r>
    <w:r>
      <w:rPr>
        <w:lang w:val="en-GB"/>
      </w:rPr>
      <w:t xml:space="preserve"> </w:t>
    </w:r>
    <w:r w:rsidR="008D557C">
      <w:rPr>
        <w:lang w:val="en-GB"/>
      </w:rPr>
      <w:t xml:space="preserve">#2 2024 - </w:t>
    </w:r>
    <w:r>
      <w:rPr>
        <w:lang w:val="en-GB"/>
      </w:rPr>
      <w:t>OPEN CALL TEMPLATE</w:t>
    </w:r>
  </w:p>
  <w:p w14:paraId="116DB053" w14:textId="314C0354" w:rsidR="00E86D23" w:rsidRPr="00DF7002" w:rsidRDefault="00E86D23" w:rsidP="004E15FD">
    <w:pPr>
      <w:pStyle w:val="lfej"/>
      <w:rPr>
        <w:color w:val="ED7D31" w:themeColor="accent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AB04" w14:textId="12FF74DF" w:rsidR="00DF7002" w:rsidRDefault="00E632DC">
    <w:pPr>
      <w:pStyle w:val="lfej"/>
      <w:rPr>
        <w:lang w:val="en-GB"/>
      </w:rPr>
    </w:pPr>
    <w:r>
      <w:rPr>
        <w:noProof/>
      </w:rPr>
      <w:drawing>
        <wp:anchor distT="0" distB="0" distL="114300" distR="114300" simplePos="0" relativeHeight="251658240" behindDoc="0" locked="0" layoutInCell="1" allowOverlap="1" wp14:anchorId="5080F9EE" wp14:editId="6D335A63">
          <wp:simplePos x="0" y="0"/>
          <wp:positionH relativeFrom="margin">
            <wp:align>right</wp:align>
          </wp:positionH>
          <wp:positionV relativeFrom="paragraph">
            <wp:posOffset>-99060</wp:posOffset>
          </wp:positionV>
          <wp:extent cx="1742440" cy="325755"/>
          <wp:effectExtent l="0" t="0" r="0" b="0"/>
          <wp:wrapSquare wrapText="bothSides"/>
          <wp:docPr id="948551653" name="Kép 1" descr="A képen Betűtípus, Grafika, embléma, Grafikus tervezé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51653" name="Kép 1" descr="A képen Betűtípus, Grafika, embléma, Grafikus tervezés látható&#10;&#10;Automatikusan generált leírá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2440" cy="325755"/>
                  </a:xfrm>
                  <a:prstGeom prst="rect">
                    <a:avLst/>
                  </a:prstGeom>
                  <a:noFill/>
                  <a:ln>
                    <a:noFill/>
                  </a:ln>
                </pic:spPr>
              </pic:pic>
            </a:graphicData>
          </a:graphic>
        </wp:anchor>
      </w:drawing>
    </w:r>
    <w:r w:rsidR="00DF7002">
      <w:rPr>
        <w:lang w:val="en-GB"/>
      </w:rPr>
      <w:t xml:space="preserve">ESA SPARK FUNDING </w:t>
    </w:r>
    <w:r w:rsidR="007132F7">
      <w:rPr>
        <w:lang w:val="en-GB"/>
      </w:rPr>
      <w:t xml:space="preserve">HUNGARY </w:t>
    </w:r>
    <w:r w:rsidR="00396CED">
      <w:rPr>
        <w:lang w:val="en-GB"/>
      </w:rPr>
      <w:t xml:space="preserve">#2 2024 - </w:t>
    </w:r>
    <w:r w:rsidR="00DF7002">
      <w:rPr>
        <w:lang w:val="en-GB"/>
      </w:rPr>
      <w:t>OPEN CALL</w:t>
    </w:r>
  </w:p>
  <w:p w14:paraId="6AB4C651" w14:textId="34C956F9" w:rsidR="00DF7002" w:rsidRPr="00DF7002" w:rsidRDefault="00DF7002">
    <w:pPr>
      <w:pStyle w:val="lfej"/>
      <w:rPr>
        <w:color w:val="ED7D31" w:themeColor="accent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92B"/>
    <w:multiLevelType w:val="hybridMultilevel"/>
    <w:tmpl w:val="C21AE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12EB6"/>
    <w:multiLevelType w:val="hybridMultilevel"/>
    <w:tmpl w:val="9532171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4BE25A4"/>
    <w:multiLevelType w:val="hybridMultilevel"/>
    <w:tmpl w:val="4F74777C"/>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A7C5A"/>
    <w:multiLevelType w:val="hybridMultilevel"/>
    <w:tmpl w:val="A31CEC0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4" w15:restartNumberingAfterBreak="0">
    <w:nsid w:val="10F0458F"/>
    <w:multiLevelType w:val="hybridMultilevel"/>
    <w:tmpl w:val="FFFFFFFF"/>
    <w:lvl w:ilvl="0" w:tplc="C8EA73B6">
      <w:start w:val="1"/>
      <w:numFmt w:val="bullet"/>
      <w:lvlText w:val=""/>
      <w:lvlJc w:val="left"/>
      <w:pPr>
        <w:ind w:left="720" w:hanging="360"/>
      </w:pPr>
      <w:rPr>
        <w:rFonts w:ascii="Symbol" w:hAnsi="Symbol" w:hint="default"/>
      </w:rPr>
    </w:lvl>
    <w:lvl w:ilvl="1" w:tplc="9CAE3AE2">
      <w:start w:val="1"/>
      <w:numFmt w:val="bullet"/>
      <w:lvlText w:val="o"/>
      <w:lvlJc w:val="left"/>
      <w:pPr>
        <w:ind w:left="1440" w:hanging="360"/>
      </w:pPr>
      <w:rPr>
        <w:rFonts w:ascii="Courier New" w:hAnsi="Courier New" w:hint="default"/>
      </w:rPr>
    </w:lvl>
    <w:lvl w:ilvl="2" w:tplc="46D616EC">
      <w:start w:val="1"/>
      <w:numFmt w:val="bullet"/>
      <w:lvlText w:val=""/>
      <w:lvlJc w:val="left"/>
      <w:pPr>
        <w:ind w:left="2160" w:hanging="360"/>
      </w:pPr>
      <w:rPr>
        <w:rFonts w:ascii="Wingdings" w:hAnsi="Wingdings" w:hint="default"/>
      </w:rPr>
    </w:lvl>
    <w:lvl w:ilvl="3" w:tplc="B4186C4E">
      <w:start w:val="1"/>
      <w:numFmt w:val="bullet"/>
      <w:lvlText w:val=""/>
      <w:lvlJc w:val="left"/>
      <w:pPr>
        <w:ind w:left="2880" w:hanging="360"/>
      </w:pPr>
      <w:rPr>
        <w:rFonts w:ascii="Symbol" w:hAnsi="Symbol" w:hint="default"/>
      </w:rPr>
    </w:lvl>
    <w:lvl w:ilvl="4" w:tplc="754EA0FC">
      <w:start w:val="1"/>
      <w:numFmt w:val="bullet"/>
      <w:lvlText w:val="o"/>
      <w:lvlJc w:val="left"/>
      <w:pPr>
        <w:ind w:left="3600" w:hanging="360"/>
      </w:pPr>
      <w:rPr>
        <w:rFonts w:ascii="Courier New" w:hAnsi="Courier New" w:hint="default"/>
      </w:rPr>
    </w:lvl>
    <w:lvl w:ilvl="5" w:tplc="4E46261C">
      <w:start w:val="1"/>
      <w:numFmt w:val="bullet"/>
      <w:lvlText w:val=""/>
      <w:lvlJc w:val="left"/>
      <w:pPr>
        <w:ind w:left="4320" w:hanging="360"/>
      </w:pPr>
      <w:rPr>
        <w:rFonts w:ascii="Wingdings" w:hAnsi="Wingdings" w:hint="default"/>
      </w:rPr>
    </w:lvl>
    <w:lvl w:ilvl="6" w:tplc="56265264">
      <w:start w:val="1"/>
      <w:numFmt w:val="bullet"/>
      <w:lvlText w:val=""/>
      <w:lvlJc w:val="left"/>
      <w:pPr>
        <w:ind w:left="5040" w:hanging="360"/>
      </w:pPr>
      <w:rPr>
        <w:rFonts w:ascii="Symbol" w:hAnsi="Symbol" w:hint="default"/>
      </w:rPr>
    </w:lvl>
    <w:lvl w:ilvl="7" w:tplc="4D123686">
      <w:start w:val="1"/>
      <w:numFmt w:val="bullet"/>
      <w:lvlText w:val="o"/>
      <w:lvlJc w:val="left"/>
      <w:pPr>
        <w:ind w:left="5760" w:hanging="360"/>
      </w:pPr>
      <w:rPr>
        <w:rFonts w:ascii="Courier New" w:hAnsi="Courier New" w:hint="default"/>
      </w:rPr>
    </w:lvl>
    <w:lvl w:ilvl="8" w:tplc="FA66A98E">
      <w:start w:val="1"/>
      <w:numFmt w:val="bullet"/>
      <w:lvlText w:val=""/>
      <w:lvlJc w:val="left"/>
      <w:pPr>
        <w:ind w:left="6480" w:hanging="360"/>
      </w:pPr>
      <w:rPr>
        <w:rFonts w:ascii="Wingdings" w:hAnsi="Wingdings" w:hint="default"/>
      </w:rPr>
    </w:lvl>
  </w:abstractNum>
  <w:abstractNum w:abstractNumId="5" w15:restartNumberingAfterBreak="0">
    <w:nsid w:val="12557E62"/>
    <w:multiLevelType w:val="hybridMultilevel"/>
    <w:tmpl w:val="A1EC76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AE82B5"/>
    <w:multiLevelType w:val="hybridMultilevel"/>
    <w:tmpl w:val="FFFFFFFF"/>
    <w:lvl w:ilvl="0" w:tplc="1F7669FE">
      <w:start w:val="1"/>
      <w:numFmt w:val="bullet"/>
      <w:lvlText w:val=""/>
      <w:lvlJc w:val="left"/>
      <w:pPr>
        <w:ind w:left="720" w:hanging="360"/>
      </w:pPr>
      <w:rPr>
        <w:rFonts w:ascii="Symbol" w:hAnsi="Symbol" w:hint="default"/>
      </w:rPr>
    </w:lvl>
    <w:lvl w:ilvl="1" w:tplc="C914B686">
      <w:start w:val="1"/>
      <w:numFmt w:val="bullet"/>
      <w:lvlText w:val="o"/>
      <w:lvlJc w:val="left"/>
      <w:pPr>
        <w:ind w:left="1440" w:hanging="360"/>
      </w:pPr>
      <w:rPr>
        <w:rFonts w:ascii="Courier New" w:hAnsi="Courier New" w:hint="default"/>
      </w:rPr>
    </w:lvl>
    <w:lvl w:ilvl="2" w:tplc="D0E2F12C">
      <w:start w:val="1"/>
      <w:numFmt w:val="bullet"/>
      <w:lvlText w:val=""/>
      <w:lvlJc w:val="left"/>
      <w:pPr>
        <w:ind w:left="2160" w:hanging="360"/>
      </w:pPr>
      <w:rPr>
        <w:rFonts w:ascii="Wingdings" w:hAnsi="Wingdings" w:hint="default"/>
      </w:rPr>
    </w:lvl>
    <w:lvl w:ilvl="3" w:tplc="EA70912E">
      <w:start w:val="1"/>
      <w:numFmt w:val="bullet"/>
      <w:lvlText w:val=""/>
      <w:lvlJc w:val="left"/>
      <w:pPr>
        <w:ind w:left="2880" w:hanging="360"/>
      </w:pPr>
      <w:rPr>
        <w:rFonts w:ascii="Symbol" w:hAnsi="Symbol" w:hint="default"/>
      </w:rPr>
    </w:lvl>
    <w:lvl w:ilvl="4" w:tplc="FDAE8350">
      <w:start w:val="1"/>
      <w:numFmt w:val="bullet"/>
      <w:lvlText w:val="o"/>
      <w:lvlJc w:val="left"/>
      <w:pPr>
        <w:ind w:left="3600" w:hanging="360"/>
      </w:pPr>
      <w:rPr>
        <w:rFonts w:ascii="Courier New" w:hAnsi="Courier New" w:hint="default"/>
      </w:rPr>
    </w:lvl>
    <w:lvl w:ilvl="5" w:tplc="1AF2032A">
      <w:start w:val="1"/>
      <w:numFmt w:val="bullet"/>
      <w:lvlText w:val=""/>
      <w:lvlJc w:val="left"/>
      <w:pPr>
        <w:ind w:left="4320" w:hanging="360"/>
      </w:pPr>
      <w:rPr>
        <w:rFonts w:ascii="Wingdings" w:hAnsi="Wingdings" w:hint="default"/>
      </w:rPr>
    </w:lvl>
    <w:lvl w:ilvl="6" w:tplc="D5C454D8">
      <w:start w:val="1"/>
      <w:numFmt w:val="bullet"/>
      <w:lvlText w:val=""/>
      <w:lvlJc w:val="left"/>
      <w:pPr>
        <w:ind w:left="5040" w:hanging="360"/>
      </w:pPr>
      <w:rPr>
        <w:rFonts w:ascii="Symbol" w:hAnsi="Symbol" w:hint="default"/>
      </w:rPr>
    </w:lvl>
    <w:lvl w:ilvl="7" w:tplc="38404F9E">
      <w:start w:val="1"/>
      <w:numFmt w:val="bullet"/>
      <w:lvlText w:val="o"/>
      <w:lvlJc w:val="left"/>
      <w:pPr>
        <w:ind w:left="5760" w:hanging="360"/>
      </w:pPr>
      <w:rPr>
        <w:rFonts w:ascii="Courier New" w:hAnsi="Courier New" w:hint="default"/>
      </w:rPr>
    </w:lvl>
    <w:lvl w:ilvl="8" w:tplc="BCEE9EC2">
      <w:start w:val="1"/>
      <w:numFmt w:val="bullet"/>
      <w:lvlText w:val=""/>
      <w:lvlJc w:val="left"/>
      <w:pPr>
        <w:ind w:left="6480" w:hanging="360"/>
      </w:pPr>
      <w:rPr>
        <w:rFonts w:ascii="Wingdings" w:hAnsi="Wingdings" w:hint="default"/>
      </w:rPr>
    </w:lvl>
  </w:abstractNum>
  <w:abstractNum w:abstractNumId="7" w15:restartNumberingAfterBreak="0">
    <w:nsid w:val="159FC73B"/>
    <w:multiLevelType w:val="hybridMultilevel"/>
    <w:tmpl w:val="FFFFFFFF"/>
    <w:lvl w:ilvl="0" w:tplc="066CB93C">
      <w:start w:val="1"/>
      <w:numFmt w:val="bullet"/>
      <w:lvlText w:val=""/>
      <w:lvlJc w:val="left"/>
      <w:pPr>
        <w:ind w:left="720" w:hanging="360"/>
      </w:pPr>
      <w:rPr>
        <w:rFonts w:ascii="Symbol" w:hAnsi="Symbol" w:hint="default"/>
      </w:rPr>
    </w:lvl>
    <w:lvl w:ilvl="1" w:tplc="DF22B33E">
      <w:start w:val="1"/>
      <w:numFmt w:val="bullet"/>
      <w:lvlText w:val="o"/>
      <w:lvlJc w:val="left"/>
      <w:pPr>
        <w:ind w:left="1440" w:hanging="360"/>
      </w:pPr>
      <w:rPr>
        <w:rFonts w:ascii="Courier New" w:hAnsi="Courier New" w:hint="default"/>
      </w:rPr>
    </w:lvl>
    <w:lvl w:ilvl="2" w:tplc="FDBEF214">
      <w:start w:val="1"/>
      <w:numFmt w:val="bullet"/>
      <w:lvlText w:val=""/>
      <w:lvlJc w:val="left"/>
      <w:pPr>
        <w:ind w:left="2160" w:hanging="360"/>
      </w:pPr>
      <w:rPr>
        <w:rFonts w:ascii="Wingdings" w:hAnsi="Wingdings" w:hint="default"/>
      </w:rPr>
    </w:lvl>
    <w:lvl w:ilvl="3" w:tplc="807EE040">
      <w:start w:val="1"/>
      <w:numFmt w:val="bullet"/>
      <w:lvlText w:val=""/>
      <w:lvlJc w:val="left"/>
      <w:pPr>
        <w:ind w:left="2880" w:hanging="360"/>
      </w:pPr>
      <w:rPr>
        <w:rFonts w:ascii="Symbol" w:hAnsi="Symbol" w:hint="default"/>
      </w:rPr>
    </w:lvl>
    <w:lvl w:ilvl="4" w:tplc="73400146">
      <w:start w:val="1"/>
      <w:numFmt w:val="bullet"/>
      <w:lvlText w:val="o"/>
      <w:lvlJc w:val="left"/>
      <w:pPr>
        <w:ind w:left="3600" w:hanging="360"/>
      </w:pPr>
      <w:rPr>
        <w:rFonts w:ascii="Courier New" w:hAnsi="Courier New" w:hint="default"/>
      </w:rPr>
    </w:lvl>
    <w:lvl w:ilvl="5" w:tplc="282A433E">
      <w:start w:val="1"/>
      <w:numFmt w:val="bullet"/>
      <w:lvlText w:val=""/>
      <w:lvlJc w:val="left"/>
      <w:pPr>
        <w:ind w:left="4320" w:hanging="360"/>
      </w:pPr>
      <w:rPr>
        <w:rFonts w:ascii="Wingdings" w:hAnsi="Wingdings" w:hint="default"/>
      </w:rPr>
    </w:lvl>
    <w:lvl w:ilvl="6" w:tplc="EEA0189C">
      <w:start w:val="1"/>
      <w:numFmt w:val="bullet"/>
      <w:lvlText w:val=""/>
      <w:lvlJc w:val="left"/>
      <w:pPr>
        <w:ind w:left="5040" w:hanging="360"/>
      </w:pPr>
      <w:rPr>
        <w:rFonts w:ascii="Symbol" w:hAnsi="Symbol" w:hint="default"/>
      </w:rPr>
    </w:lvl>
    <w:lvl w:ilvl="7" w:tplc="9396574C">
      <w:start w:val="1"/>
      <w:numFmt w:val="bullet"/>
      <w:lvlText w:val="o"/>
      <w:lvlJc w:val="left"/>
      <w:pPr>
        <w:ind w:left="5760" w:hanging="360"/>
      </w:pPr>
      <w:rPr>
        <w:rFonts w:ascii="Courier New" w:hAnsi="Courier New" w:hint="default"/>
      </w:rPr>
    </w:lvl>
    <w:lvl w:ilvl="8" w:tplc="50900818">
      <w:start w:val="1"/>
      <w:numFmt w:val="bullet"/>
      <w:lvlText w:val=""/>
      <w:lvlJc w:val="left"/>
      <w:pPr>
        <w:ind w:left="6480" w:hanging="360"/>
      </w:pPr>
      <w:rPr>
        <w:rFonts w:ascii="Wingdings" w:hAnsi="Wingdings" w:hint="default"/>
      </w:rPr>
    </w:lvl>
  </w:abstractNum>
  <w:abstractNum w:abstractNumId="8" w15:restartNumberingAfterBreak="0">
    <w:nsid w:val="1BAC4CF1"/>
    <w:multiLevelType w:val="hybridMultilevel"/>
    <w:tmpl w:val="9836B362"/>
    <w:lvl w:ilvl="0" w:tplc="FFFFFFFF">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55D48"/>
    <w:multiLevelType w:val="hybridMultilevel"/>
    <w:tmpl w:val="76C856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C2649D"/>
    <w:multiLevelType w:val="hybridMultilevel"/>
    <w:tmpl w:val="5038F3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cs="Wingdings" w:hint="default"/>
      </w:rPr>
    </w:lvl>
    <w:lvl w:ilvl="3" w:tplc="08090001" w:tentative="1">
      <w:start w:val="1"/>
      <w:numFmt w:val="bullet"/>
      <w:lvlText w:val=""/>
      <w:lvlJc w:val="left"/>
      <w:pPr>
        <w:ind w:left="3600" w:hanging="360"/>
      </w:pPr>
      <w:rPr>
        <w:rFonts w:ascii="Symbol" w:hAnsi="Symbol" w:cs="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cs="Wingdings" w:hint="default"/>
      </w:rPr>
    </w:lvl>
    <w:lvl w:ilvl="6" w:tplc="08090001" w:tentative="1">
      <w:start w:val="1"/>
      <w:numFmt w:val="bullet"/>
      <w:lvlText w:val=""/>
      <w:lvlJc w:val="left"/>
      <w:pPr>
        <w:ind w:left="5760" w:hanging="360"/>
      </w:pPr>
      <w:rPr>
        <w:rFonts w:ascii="Symbol" w:hAnsi="Symbol" w:cs="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cs="Wingdings" w:hint="default"/>
      </w:rPr>
    </w:lvl>
  </w:abstractNum>
  <w:abstractNum w:abstractNumId="11" w15:restartNumberingAfterBreak="0">
    <w:nsid w:val="21B66FEE"/>
    <w:multiLevelType w:val="hybridMultilevel"/>
    <w:tmpl w:val="E15E4E1C"/>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28A3C0D"/>
    <w:multiLevelType w:val="hybridMultilevel"/>
    <w:tmpl w:val="E1645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8F105B"/>
    <w:multiLevelType w:val="hybridMultilevel"/>
    <w:tmpl w:val="FFFFFFFF"/>
    <w:lvl w:ilvl="0" w:tplc="73EE0744">
      <w:start w:val="1"/>
      <w:numFmt w:val="bullet"/>
      <w:lvlText w:val=""/>
      <w:lvlJc w:val="left"/>
      <w:pPr>
        <w:ind w:left="720" w:hanging="360"/>
      </w:pPr>
      <w:rPr>
        <w:rFonts w:ascii="Symbol" w:hAnsi="Symbol" w:hint="default"/>
      </w:rPr>
    </w:lvl>
    <w:lvl w:ilvl="1" w:tplc="FD52F1E8">
      <w:start w:val="1"/>
      <w:numFmt w:val="bullet"/>
      <w:lvlText w:val="o"/>
      <w:lvlJc w:val="left"/>
      <w:pPr>
        <w:ind w:left="1440" w:hanging="360"/>
      </w:pPr>
      <w:rPr>
        <w:rFonts w:ascii="Courier New" w:hAnsi="Courier New" w:hint="default"/>
      </w:rPr>
    </w:lvl>
    <w:lvl w:ilvl="2" w:tplc="F3D00BE2">
      <w:start w:val="1"/>
      <w:numFmt w:val="bullet"/>
      <w:lvlText w:val=""/>
      <w:lvlJc w:val="left"/>
      <w:pPr>
        <w:ind w:left="2160" w:hanging="360"/>
      </w:pPr>
      <w:rPr>
        <w:rFonts w:ascii="Wingdings" w:hAnsi="Wingdings" w:hint="default"/>
      </w:rPr>
    </w:lvl>
    <w:lvl w:ilvl="3" w:tplc="4FF86804">
      <w:start w:val="1"/>
      <w:numFmt w:val="bullet"/>
      <w:lvlText w:val=""/>
      <w:lvlJc w:val="left"/>
      <w:pPr>
        <w:ind w:left="2880" w:hanging="360"/>
      </w:pPr>
      <w:rPr>
        <w:rFonts w:ascii="Symbol" w:hAnsi="Symbol" w:hint="default"/>
      </w:rPr>
    </w:lvl>
    <w:lvl w:ilvl="4" w:tplc="B7408CE8">
      <w:start w:val="1"/>
      <w:numFmt w:val="bullet"/>
      <w:lvlText w:val="o"/>
      <w:lvlJc w:val="left"/>
      <w:pPr>
        <w:ind w:left="3600" w:hanging="360"/>
      </w:pPr>
      <w:rPr>
        <w:rFonts w:ascii="Courier New" w:hAnsi="Courier New" w:hint="default"/>
      </w:rPr>
    </w:lvl>
    <w:lvl w:ilvl="5" w:tplc="1FDA35A6">
      <w:start w:val="1"/>
      <w:numFmt w:val="bullet"/>
      <w:lvlText w:val=""/>
      <w:lvlJc w:val="left"/>
      <w:pPr>
        <w:ind w:left="4320" w:hanging="360"/>
      </w:pPr>
      <w:rPr>
        <w:rFonts w:ascii="Wingdings" w:hAnsi="Wingdings" w:hint="default"/>
      </w:rPr>
    </w:lvl>
    <w:lvl w:ilvl="6" w:tplc="A13E552C">
      <w:start w:val="1"/>
      <w:numFmt w:val="bullet"/>
      <w:lvlText w:val=""/>
      <w:lvlJc w:val="left"/>
      <w:pPr>
        <w:ind w:left="5040" w:hanging="360"/>
      </w:pPr>
      <w:rPr>
        <w:rFonts w:ascii="Symbol" w:hAnsi="Symbol" w:hint="default"/>
      </w:rPr>
    </w:lvl>
    <w:lvl w:ilvl="7" w:tplc="FCB0A76A">
      <w:start w:val="1"/>
      <w:numFmt w:val="bullet"/>
      <w:lvlText w:val="o"/>
      <w:lvlJc w:val="left"/>
      <w:pPr>
        <w:ind w:left="5760" w:hanging="360"/>
      </w:pPr>
      <w:rPr>
        <w:rFonts w:ascii="Courier New" w:hAnsi="Courier New" w:hint="default"/>
      </w:rPr>
    </w:lvl>
    <w:lvl w:ilvl="8" w:tplc="0110057E">
      <w:start w:val="1"/>
      <w:numFmt w:val="bullet"/>
      <w:lvlText w:val=""/>
      <w:lvlJc w:val="left"/>
      <w:pPr>
        <w:ind w:left="6480" w:hanging="360"/>
      </w:pPr>
      <w:rPr>
        <w:rFonts w:ascii="Wingdings" w:hAnsi="Wingdings" w:hint="default"/>
      </w:rPr>
    </w:lvl>
  </w:abstractNum>
  <w:abstractNum w:abstractNumId="14" w15:restartNumberingAfterBreak="0">
    <w:nsid w:val="2F79F1B7"/>
    <w:multiLevelType w:val="hybridMultilevel"/>
    <w:tmpl w:val="FFFFFFFF"/>
    <w:lvl w:ilvl="0" w:tplc="01CC56B8">
      <w:start w:val="1"/>
      <w:numFmt w:val="bullet"/>
      <w:lvlText w:val=""/>
      <w:lvlJc w:val="left"/>
      <w:pPr>
        <w:ind w:left="720" w:hanging="360"/>
      </w:pPr>
      <w:rPr>
        <w:rFonts w:ascii="Symbol" w:hAnsi="Symbol" w:hint="default"/>
      </w:rPr>
    </w:lvl>
    <w:lvl w:ilvl="1" w:tplc="572E1996">
      <w:start w:val="1"/>
      <w:numFmt w:val="bullet"/>
      <w:lvlText w:val="o"/>
      <w:lvlJc w:val="left"/>
      <w:pPr>
        <w:ind w:left="1440" w:hanging="360"/>
      </w:pPr>
      <w:rPr>
        <w:rFonts w:ascii="Courier New" w:hAnsi="Courier New" w:hint="default"/>
      </w:rPr>
    </w:lvl>
    <w:lvl w:ilvl="2" w:tplc="FAA0959A">
      <w:start w:val="1"/>
      <w:numFmt w:val="bullet"/>
      <w:lvlText w:val=""/>
      <w:lvlJc w:val="left"/>
      <w:pPr>
        <w:ind w:left="2160" w:hanging="360"/>
      </w:pPr>
      <w:rPr>
        <w:rFonts w:ascii="Wingdings" w:hAnsi="Wingdings" w:hint="default"/>
      </w:rPr>
    </w:lvl>
    <w:lvl w:ilvl="3" w:tplc="CF104B92">
      <w:start w:val="1"/>
      <w:numFmt w:val="bullet"/>
      <w:lvlText w:val=""/>
      <w:lvlJc w:val="left"/>
      <w:pPr>
        <w:ind w:left="2880" w:hanging="360"/>
      </w:pPr>
      <w:rPr>
        <w:rFonts w:ascii="Symbol" w:hAnsi="Symbol" w:hint="default"/>
      </w:rPr>
    </w:lvl>
    <w:lvl w:ilvl="4" w:tplc="7242ED7A">
      <w:start w:val="1"/>
      <w:numFmt w:val="bullet"/>
      <w:lvlText w:val="o"/>
      <w:lvlJc w:val="left"/>
      <w:pPr>
        <w:ind w:left="3600" w:hanging="360"/>
      </w:pPr>
      <w:rPr>
        <w:rFonts w:ascii="Courier New" w:hAnsi="Courier New" w:hint="default"/>
      </w:rPr>
    </w:lvl>
    <w:lvl w:ilvl="5" w:tplc="28001128">
      <w:start w:val="1"/>
      <w:numFmt w:val="bullet"/>
      <w:lvlText w:val=""/>
      <w:lvlJc w:val="left"/>
      <w:pPr>
        <w:ind w:left="4320" w:hanging="360"/>
      </w:pPr>
      <w:rPr>
        <w:rFonts w:ascii="Wingdings" w:hAnsi="Wingdings" w:hint="default"/>
      </w:rPr>
    </w:lvl>
    <w:lvl w:ilvl="6" w:tplc="9948E62C">
      <w:start w:val="1"/>
      <w:numFmt w:val="bullet"/>
      <w:lvlText w:val=""/>
      <w:lvlJc w:val="left"/>
      <w:pPr>
        <w:ind w:left="5040" w:hanging="360"/>
      </w:pPr>
      <w:rPr>
        <w:rFonts w:ascii="Symbol" w:hAnsi="Symbol" w:hint="default"/>
      </w:rPr>
    </w:lvl>
    <w:lvl w:ilvl="7" w:tplc="A15A9CD0">
      <w:start w:val="1"/>
      <w:numFmt w:val="bullet"/>
      <w:lvlText w:val="o"/>
      <w:lvlJc w:val="left"/>
      <w:pPr>
        <w:ind w:left="5760" w:hanging="360"/>
      </w:pPr>
      <w:rPr>
        <w:rFonts w:ascii="Courier New" w:hAnsi="Courier New" w:hint="default"/>
      </w:rPr>
    </w:lvl>
    <w:lvl w:ilvl="8" w:tplc="894A7530">
      <w:start w:val="1"/>
      <w:numFmt w:val="bullet"/>
      <w:lvlText w:val=""/>
      <w:lvlJc w:val="left"/>
      <w:pPr>
        <w:ind w:left="6480" w:hanging="360"/>
      </w:pPr>
      <w:rPr>
        <w:rFonts w:ascii="Wingdings" w:hAnsi="Wingdings" w:hint="default"/>
      </w:rPr>
    </w:lvl>
  </w:abstractNum>
  <w:abstractNum w:abstractNumId="15" w15:restartNumberingAfterBreak="0">
    <w:nsid w:val="2F94971B"/>
    <w:multiLevelType w:val="hybridMultilevel"/>
    <w:tmpl w:val="FFFFFFFF"/>
    <w:lvl w:ilvl="0" w:tplc="F6C219FC">
      <w:start w:val="1"/>
      <w:numFmt w:val="bullet"/>
      <w:lvlText w:val=""/>
      <w:lvlJc w:val="left"/>
      <w:pPr>
        <w:ind w:left="720" w:hanging="360"/>
      </w:pPr>
      <w:rPr>
        <w:rFonts w:ascii="Symbol" w:hAnsi="Symbol" w:hint="default"/>
      </w:rPr>
    </w:lvl>
    <w:lvl w:ilvl="1" w:tplc="56EAD850">
      <w:start w:val="1"/>
      <w:numFmt w:val="bullet"/>
      <w:lvlText w:val="o"/>
      <w:lvlJc w:val="left"/>
      <w:pPr>
        <w:ind w:left="1440" w:hanging="360"/>
      </w:pPr>
      <w:rPr>
        <w:rFonts w:ascii="Courier New" w:hAnsi="Courier New" w:hint="default"/>
      </w:rPr>
    </w:lvl>
    <w:lvl w:ilvl="2" w:tplc="0DB4F59C">
      <w:start w:val="1"/>
      <w:numFmt w:val="bullet"/>
      <w:lvlText w:val=""/>
      <w:lvlJc w:val="left"/>
      <w:pPr>
        <w:ind w:left="2160" w:hanging="360"/>
      </w:pPr>
      <w:rPr>
        <w:rFonts w:ascii="Wingdings" w:hAnsi="Wingdings" w:hint="default"/>
      </w:rPr>
    </w:lvl>
    <w:lvl w:ilvl="3" w:tplc="EB522E76">
      <w:start w:val="1"/>
      <w:numFmt w:val="bullet"/>
      <w:lvlText w:val=""/>
      <w:lvlJc w:val="left"/>
      <w:pPr>
        <w:ind w:left="2880" w:hanging="360"/>
      </w:pPr>
      <w:rPr>
        <w:rFonts w:ascii="Symbol" w:hAnsi="Symbol" w:hint="default"/>
      </w:rPr>
    </w:lvl>
    <w:lvl w:ilvl="4" w:tplc="E04ECFD6">
      <w:start w:val="1"/>
      <w:numFmt w:val="bullet"/>
      <w:lvlText w:val="o"/>
      <w:lvlJc w:val="left"/>
      <w:pPr>
        <w:ind w:left="3600" w:hanging="360"/>
      </w:pPr>
      <w:rPr>
        <w:rFonts w:ascii="Courier New" w:hAnsi="Courier New" w:hint="default"/>
      </w:rPr>
    </w:lvl>
    <w:lvl w:ilvl="5" w:tplc="B940629E">
      <w:start w:val="1"/>
      <w:numFmt w:val="bullet"/>
      <w:lvlText w:val=""/>
      <w:lvlJc w:val="left"/>
      <w:pPr>
        <w:ind w:left="4320" w:hanging="360"/>
      </w:pPr>
      <w:rPr>
        <w:rFonts w:ascii="Wingdings" w:hAnsi="Wingdings" w:hint="default"/>
      </w:rPr>
    </w:lvl>
    <w:lvl w:ilvl="6" w:tplc="D94CDE98">
      <w:start w:val="1"/>
      <w:numFmt w:val="bullet"/>
      <w:lvlText w:val=""/>
      <w:lvlJc w:val="left"/>
      <w:pPr>
        <w:ind w:left="5040" w:hanging="360"/>
      </w:pPr>
      <w:rPr>
        <w:rFonts w:ascii="Symbol" w:hAnsi="Symbol" w:hint="default"/>
      </w:rPr>
    </w:lvl>
    <w:lvl w:ilvl="7" w:tplc="0ECC0B90">
      <w:start w:val="1"/>
      <w:numFmt w:val="bullet"/>
      <w:lvlText w:val="o"/>
      <w:lvlJc w:val="left"/>
      <w:pPr>
        <w:ind w:left="5760" w:hanging="360"/>
      </w:pPr>
      <w:rPr>
        <w:rFonts w:ascii="Courier New" w:hAnsi="Courier New" w:hint="default"/>
      </w:rPr>
    </w:lvl>
    <w:lvl w:ilvl="8" w:tplc="F58C8F56">
      <w:start w:val="1"/>
      <w:numFmt w:val="bullet"/>
      <w:lvlText w:val=""/>
      <w:lvlJc w:val="left"/>
      <w:pPr>
        <w:ind w:left="6480" w:hanging="360"/>
      </w:pPr>
      <w:rPr>
        <w:rFonts w:ascii="Wingdings" w:hAnsi="Wingdings" w:hint="default"/>
      </w:rPr>
    </w:lvl>
  </w:abstractNum>
  <w:abstractNum w:abstractNumId="16" w15:restartNumberingAfterBreak="0">
    <w:nsid w:val="333118F3"/>
    <w:multiLevelType w:val="hybridMultilevel"/>
    <w:tmpl w:val="FFFFFFFF"/>
    <w:lvl w:ilvl="0" w:tplc="6C86CC88">
      <w:start w:val="1"/>
      <w:numFmt w:val="bullet"/>
      <w:lvlText w:val=""/>
      <w:lvlJc w:val="left"/>
      <w:pPr>
        <w:ind w:left="720" w:hanging="360"/>
      </w:pPr>
      <w:rPr>
        <w:rFonts w:ascii="Symbol" w:hAnsi="Symbol" w:hint="default"/>
      </w:rPr>
    </w:lvl>
    <w:lvl w:ilvl="1" w:tplc="13921C1C">
      <w:start w:val="1"/>
      <w:numFmt w:val="bullet"/>
      <w:lvlText w:val="o"/>
      <w:lvlJc w:val="left"/>
      <w:pPr>
        <w:ind w:left="1440" w:hanging="360"/>
      </w:pPr>
      <w:rPr>
        <w:rFonts w:ascii="Courier New" w:hAnsi="Courier New" w:hint="default"/>
      </w:rPr>
    </w:lvl>
    <w:lvl w:ilvl="2" w:tplc="D57EF3D0">
      <w:start w:val="1"/>
      <w:numFmt w:val="bullet"/>
      <w:lvlText w:val=""/>
      <w:lvlJc w:val="left"/>
      <w:pPr>
        <w:ind w:left="2160" w:hanging="360"/>
      </w:pPr>
      <w:rPr>
        <w:rFonts w:ascii="Wingdings" w:hAnsi="Wingdings" w:hint="default"/>
      </w:rPr>
    </w:lvl>
    <w:lvl w:ilvl="3" w:tplc="2E06F6C2">
      <w:start w:val="1"/>
      <w:numFmt w:val="bullet"/>
      <w:lvlText w:val=""/>
      <w:lvlJc w:val="left"/>
      <w:pPr>
        <w:ind w:left="2880" w:hanging="360"/>
      </w:pPr>
      <w:rPr>
        <w:rFonts w:ascii="Symbol" w:hAnsi="Symbol" w:hint="default"/>
      </w:rPr>
    </w:lvl>
    <w:lvl w:ilvl="4" w:tplc="0A802894">
      <w:start w:val="1"/>
      <w:numFmt w:val="bullet"/>
      <w:lvlText w:val="o"/>
      <w:lvlJc w:val="left"/>
      <w:pPr>
        <w:ind w:left="3600" w:hanging="360"/>
      </w:pPr>
      <w:rPr>
        <w:rFonts w:ascii="Courier New" w:hAnsi="Courier New" w:hint="default"/>
      </w:rPr>
    </w:lvl>
    <w:lvl w:ilvl="5" w:tplc="24E6E630">
      <w:start w:val="1"/>
      <w:numFmt w:val="bullet"/>
      <w:lvlText w:val=""/>
      <w:lvlJc w:val="left"/>
      <w:pPr>
        <w:ind w:left="4320" w:hanging="360"/>
      </w:pPr>
      <w:rPr>
        <w:rFonts w:ascii="Wingdings" w:hAnsi="Wingdings" w:hint="default"/>
      </w:rPr>
    </w:lvl>
    <w:lvl w:ilvl="6" w:tplc="4DC6313E">
      <w:start w:val="1"/>
      <w:numFmt w:val="bullet"/>
      <w:lvlText w:val=""/>
      <w:lvlJc w:val="left"/>
      <w:pPr>
        <w:ind w:left="5040" w:hanging="360"/>
      </w:pPr>
      <w:rPr>
        <w:rFonts w:ascii="Symbol" w:hAnsi="Symbol" w:hint="default"/>
      </w:rPr>
    </w:lvl>
    <w:lvl w:ilvl="7" w:tplc="A6687A56">
      <w:start w:val="1"/>
      <w:numFmt w:val="bullet"/>
      <w:lvlText w:val="o"/>
      <w:lvlJc w:val="left"/>
      <w:pPr>
        <w:ind w:left="5760" w:hanging="360"/>
      </w:pPr>
      <w:rPr>
        <w:rFonts w:ascii="Courier New" w:hAnsi="Courier New" w:hint="default"/>
      </w:rPr>
    </w:lvl>
    <w:lvl w:ilvl="8" w:tplc="AD1C7A70">
      <w:start w:val="1"/>
      <w:numFmt w:val="bullet"/>
      <w:lvlText w:val=""/>
      <w:lvlJc w:val="left"/>
      <w:pPr>
        <w:ind w:left="6480" w:hanging="360"/>
      </w:pPr>
      <w:rPr>
        <w:rFonts w:ascii="Wingdings" w:hAnsi="Wingdings" w:hint="default"/>
      </w:rPr>
    </w:lvl>
  </w:abstractNum>
  <w:abstractNum w:abstractNumId="17" w15:restartNumberingAfterBreak="0">
    <w:nsid w:val="36DD70A8"/>
    <w:multiLevelType w:val="hybridMultilevel"/>
    <w:tmpl w:val="60E6B7DC"/>
    <w:lvl w:ilvl="0" w:tplc="04070001">
      <w:start w:val="1"/>
      <w:numFmt w:val="bullet"/>
      <w:lvlText w:val=""/>
      <w:lvlJc w:val="left"/>
      <w:pPr>
        <w:ind w:left="502"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7DE1008"/>
    <w:multiLevelType w:val="hybridMultilevel"/>
    <w:tmpl w:val="D6644D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134C30"/>
    <w:multiLevelType w:val="hybridMultilevel"/>
    <w:tmpl w:val="1AEC528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1F81995"/>
    <w:multiLevelType w:val="hybridMultilevel"/>
    <w:tmpl w:val="D9541A82"/>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9F06C"/>
    <w:multiLevelType w:val="hybridMultilevel"/>
    <w:tmpl w:val="FFFFFFFF"/>
    <w:lvl w:ilvl="0" w:tplc="8E0C014A">
      <w:start w:val="1"/>
      <w:numFmt w:val="bullet"/>
      <w:lvlText w:val=""/>
      <w:lvlJc w:val="left"/>
      <w:pPr>
        <w:ind w:left="720" w:hanging="360"/>
      </w:pPr>
      <w:rPr>
        <w:rFonts w:ascii="Symbol" w:hAnsi="Symbol" w:hint="default"/>
      </w:rPr>
    </w:lvl>
    <w:lvl w:ilvl="1" w:tplc="C778B9A2">
      <w:start w:val="1"/>
      <w:numFmt w:val="bullet"/>
      <w:lvlText w:val="o"/>
      <w:lvlJc w:val="left"/>
      <w:pPr>
        <w:ind w:left="1440" w:hanging="360"/>
      </w:pPr>
      <w:rPr>
        <w:rFonts w:ascii="Courier New" w:hAnsi="Courier New" w:hint="default"/>
      </w:rPr>
    </w:lvl>
    <w:lvl w:ilvl="2" w:tplc="0ED44EDC">
      <w:start w:val="1"/>
      <w:numFmt w:val="bullet"/>
      <w:lvlText w:val=""/>
      <w:lvlJc w:val="left"/>
      <w:pPr>
        <w:ind w:left="2160" w:hanging="360"/>
      </w:pPr>
      <w:rPr>
        <w:rFonts w:ascii="Wingdings" w:hAnsi="Wingdings" w:hint="default"/>
      </w:rPr>
    </w:lvl>
    <w:lvl w:ilvl="3" w:tplc="D7C2C850">
      <w:start w:val="1"/>
      <w:numFmt w:val="bullet"/>
      <w:lvlText w:val=""/>
      <w:lvlJc w:val="left"/>
      <w:pPr>
        <w:ind w:left="2880" w:hanging="360"/>
      </w:pPr>
      <w:rPr>
        <w:rFonts w:ascii="Symbol" w:hAnsi="Symbol" w:hint="default"/>
      </w:rPr>
    </w:lvl>
    <w:lvl w:ilvl="4" w:tplc="44F2844A">
      <w:start w:val="1"/>
      <w:numFmt w:val="bullet"/>
      <w:lvlText w:val="o"/>
      <w:lvlJc w:val="left"/>
      <w:pPr>
        <w:ind w:left="3600" w:hanging="360"/>
      </w:pPr>
      <w:rPr>
        <w:rFonts w:ascii="Courier New" w:hAnsi="Courier New" w:hint="default"/>
      </w:rPr>
    </w:lvl>
    <w:lvl w:ilvl="5" w:tplc="76563A30">
      <w:start w:val="1"/>
      <w:numFmt w:val="bullet"/>
      <w:lvlText w:val=""/>
      <w:lvlJc w:val="left"/>
      <w:pPr>
        <w:ind w:left="4320" w:hanging="360"/>
      </w:pPr>
      <w:rPr>
        <w:rFonts w:ascii="Wingdings" w:hAnsi="Wingdings" w:hint="default"/>
      </w:rPr>
    </w:lvl>
    <w:lvl w:ilvl="6" w:tplc="C9184D34">
      <w:start w:val="1"/>
      <w:numFmt w:val="bullet"/>
      <w:lvlText w:val=""/>
      <w:lvlJc w:val="left"/>
      <w:pPr>
        <w:ind w:left="5040" w:hanging="360"/>
      </w:pPr>
      <w:rPr>
        <w:rFonts w:ascii="Symbol" w:hAnsi="Symbol" w:hint="default"/>
      </w:rPr>
    </w:lvl>
    <w:lvl w:ilvl="7" w:tplc="25DE3584">
      <w:start w:val="1"/>
      <w:numFmt w:val="bullet"/>
      <w:lvlText w:val="o"/>
      <w:lvlJc w:val="left"/>
      <w:pPr>
        <w:ind w:left="5760" w:hanging="360"/>
      </w:pPr>
      <w:rPr>
        <w:rFonts w:ascii="Courier New" w:hAnsi="Courier New" w:hint="default"/>
      </w:rPr>
    </w:lvl>
    <w:lvl w:ilvl="8" w:tplc="8CD2CEB6">
      <w:start w:val="1"/>
      <w:numFmt w:val="bullet"/>
      <w:lvlText w:val=""/>
      <w:lvlJc w:val="left"/>
      <w:pPr>
        <w:ind w:left="6480" w:hanging="360"/>
      </w:pPr>
      <w:rPr>
        <w:rFonts w:ascii="Wingdings" w:hAnsi="Wingdings" w:hint="default"/>
      </w:rPr>
    </w:lvl>
  </w:abstractNum>
  <w:abstractNum w:abstractNumId="22" w15:restartNumberingAfterBreak="0">
    <w:nsid w:val="499ABC30"/>
    <w:multiLevelType w:val="hybridMultilevel"/>
    <w:tmpl w:val="FFFFFFFF"/>
    <w:lvl w:ilvl="0" w:tplc="5DB8BB38">
      <w:start w:val="1"/>
      <w:numFmt w:val="bullet"/>
      <w:lvlText w:val=""/>
      <w:lvlJc w:val="left"/>
      <w:pPr>
        <w:ind w:left="720" w:hanging="360"/>
      </w:pPr>
      <w:rPr>
        <w:rFonts w:ascii="Symbol" w:hAnsi="Symbol" w:hint="default"/>
      </w:rPr>
    </w:lvl>
    <w:lvl w:ilvl="1" w:tplc="CDDC24E0">
      <w:start w:val="1"/>
      <w:numFmt w:val="bullet"/>
      <w:lvlText w:val="o"/>
      <w:lvlJc w:val="left"/>
      <w:pPr>
        <w:ind w:left="1440" w:hanging="360"/>
      </w:pPr>
      <w:rPr>
        <w:rFonts w:ascii="Courier New" w:hAnsi="Courier New" w:hint="default"/>
      </w:rPr>
    </w:lvl>
    <w:lvl w:ilvl="2" w:tplc="1DE42816">
      <w:start w:val="1"/>
      <w:numFmt w:val="bullet"/>
      <w:lvlText w:val=""/>
      <w:lvlJc w:val="left"/>
      <w:pPr>
        <w:ind w:left="2160" w:hanging="360"/>
      </w:pPr>
      <w:rPr>
        <w:rFonts w:ascii="Wingdings" w:hAnsi="Wingdings" w:hint="default"/>
      </w:rPr>
    </w:lvl>
    <w:lvl w:ilvl="3" w:tplc="4F665B34">
      <w:start w:val="1"/>
      <w:numFmt w:val="bullet"/>
      <w:lvlText w:val=""/>
      <w:lvlJc w:val="left"/>
      <w:pPr>
        <w:ind w:left="2880" w:hanging="360"/>
      </w:pPr>
      <w:rPr>
        <w:rFonts w:ascii="Symbol" w:hAnsi="Symbol" w:hint="default"/>
      </w:rPr>
    </w:lvl>
    <w:lvl w:ilvl="4" w:tplc="371EDE46">
      <w:start w:val="1"/>
      <w:numFmt w:val="bullet"/>
      <w:lvlText w:val="o"/>
      <w:lvlJc w:val="left"/>
      <w:pPr>
        <w:ind w:left="3600" w:hanging="360"/>
      </w:pPr>
      <w:rPr>
        <w:rFonts w:ascii="Courier New" w:hAnsi="Courier New" w:hint="default"/>
      </w:rPr>
    </w:lvl>
    <w:lvl w:ilvl="5" w:tplc="D90C57E2">
      <w:start w:val="1"/>
      <w:numFmt w:val="bullet"/>
      <w:lvlText w:val=""/>
      <w:lvlJc w:val="left"/>
      <w:pPr>
        <w:ind w:left="4320" w:hanging="360"/>
      </w:pPr>
      <w:rPr>
        <w:rFonts w:ascii="Wingdings" w:hAnsi="Wingdings" w:hint="default"/>
      </w:rPr>
    </w:lvl>
    <w:lvl w:ilvl="6" w:tplc="E15E5B9C">
      <w:start w:val="1"/>
      <w:numFmt w:val="bullet"/>
      <w:lvlText w:val=""/>
      <w:lvlJc w:val="left"/>
      <w:pPr>
        <w:ind w:left="5040" w:hanging="360"/>
      </w:pPr>
      <w:rPr>
        <w:rFonts w:ascii="Symbol" w:hAnsi="Symbol" w:hint="default"/>
      </w:rPr>
    </w:lvl>
    <w:lvl w:ilvl="7" w:tplc="FD8A58F6">
      <w:start w:val="1"/>
      <w:numFmt w:val="bullet"/>
      <w:lvlText w:val="o"/>
      <w:lvlJc w:val="left"/>
      <w:pPr>
        <w:ind w:left="5760" w:hanging="360"/>
      </w:pPr>
      <w:rPr>
        <w:rFonts w:ascii="Courier New" w:hAnsi="Courier New" w:hint="default"/>
      </w:rPr>
    </w:lvl>
    <w:lvl w:ilvl="8" w:tplc="62C8302C">
      <w:start w:val="1"/>
      <w:numFmt w:val="bullet"/>
      <w:lvlText w:val=""/>
      <w:lvlJc w:val="left"/>
      <w:pPr>
        <w:ind w:left="6480" w:hanging="360"/>
      </w:pPr>
      <w:rPr>
        <w:rFonts w:ascii="Wingdings" w:hAnsi="Wingdings" w:hint="default"/>
      </w:rPr>
    </w:lvl>
  </w:abstractNum>
  <w:abstractNum w:abstractNumId="23" w15:restartNumberingAfterBreak="0">
    <w:nsid w:val="4A240A8D"/>
    <w:multiLevelType w:val="hybridMultilevel"/>
    <w:tmpl w:val="E1C0430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AD52418"/>
    <w:multiLevelType w:val="hybridMultilevel"/>
    <w:tmpl w:val="75A0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C0A48"/>
    <w:multiLevelType w:val="hybridMultilevel"/>
    <w:tmpl w:val="D9FC4174"/>
    <w:lvl w:ilvl="0" w:tplc="8EA6F73A">
      <w:start w:val="1"/>
      <w:numFmt w:val="bullet"/>
      <w:lvlText w:val="o"/>
      <w:lvlJc w:val="left"/>
      <w:pPr>
        <w:ind w:left="1080" w:hanging="360"/>
      </w:pPr>
      <w:rPr>
        <w:rFonts w:ascii="Courier New" w:hAnsi="Courier New" w:cs="Courier New" w:hint="default"/>
        <w:color w:val="auto"/>
      </w:rPr>
    </w:lvl>
    <w:lvl w:ilvl="1" w:tplc="A5343574">
      <w:start w:val="1"/>
      <w:numFmt w:val="bullet"/>
      <w:lvlText w:val="o"/>
      <w:lvlJc w:val="left"/>
      <w:pPr>
        <w:ind w:left="1800" w:hanging="360"/>
      </w:pPr>
      <w:rPr>
        <w:rFonts w:ascii="Courier New" w:hAnsi="Courier New" w:hint="default"/>
      </w:rPr>
    </w:lvl>
    <w:lvl w:ilvl="2" w:tplc="04023E44">
      <w:start w:val="1"/>
      <w:numFmt w:val="bullet"/>
      <w:lvlText w:val=""/>
      <w:lvlJc w:val="left"/>
      <w:pPr>
        <w:ind w:left="2520" w:hanging="360"/>
      </w:pPr>
      <w:rPr>
        <w:rFonts w:ascii="Wingdings" w:hAnsi="Wingdings" w:hint="default"/>
      </w:rPr>
    </w:lvl>
    <w:lvl w:ilvl="3" w:tplc="28D4BD86">
      <w:start w:val="1"/>
      <w:numFmt w:val="bullet"/>
      <w:lvlText w:val=""/>
      <w:lvlJc w:val="left"/>
      <w:pPr>
        <w:ind w:left="3240" w:hanging="360"/>
      </w:pPr>
      <w:rPr>
        <w:rFonts w:ascii="Symbol" w:hAnsi="Symbol" w:hint="default"/>
      </w:rPr>
    </w:lvl>
    <w:lvl w:ilvl="4" w:tplc="4F361EA4">
      <w:start w:val="1"/>
      <w:numFmt w:val="bullet"/>
      <w:lvlText w:val="o"/>
      <w:lvlJc w:val="left"/>
      <w:pPr>
        <w:ind w:left="3960" w:hanging="360"/>
      </w:pPr>
      <w:rPr>
        <w:rFonts w:ascii="Courier New" w:hAnsi="Courier New" w:hint="default"/>
      </w:rPr>
    </w:lvl>
    <w:lvl w:ilvl="5" w:tplc="0556FD6E">
      <w:start w:val="1"/>
      <w:numFmt w:val="bullet"/>
      <w:lvlText w:val=""/>
      <w:lvlJc w:val="left"/>
      <w:pPr>
        <w:ind w:left="4680" w:hanging="360"/>
      </w:pPr>
      <w:rPr>
        <w:rFonts w:ascii="Wingdings" w:hAnsi="Wingdings" w:hint="default"/>
      </w:rPr>
    </w:lvl>
    <w:lvl w:ilvl="6" w:tplc="17662D56">
      <w:start w:val="1"/>
      <w:numFmt w:val="bullet"/>
      <w:lvlText w:val=""/>
      <w:lvlJc w:val="left"/>
      <w:pPr>
        <w:ind w:left="5400" w:hanging="360"/>
      </w:pPr>
      <w:rPr>
        <w:rFonts w:ascii="Symbol" w:hAnsi="Symbol" w:hint="default"/>
      </w:rPr>
    </w:lvl>
    <w:lvl w:ilvl="7" w:tplc="A19A1D8C">
      <w:start w:val="1"/>
      <w:numFmt w:val="bullet"/>
      <w:lvlText w:val="o"/>
      <w:lvlJc w:val="left"/>
      <w:pPr>
        <w:ind w:left="6120" w:hanging="360"/>
      </w:pPr>
      <w:rPr>
        <w:rFonts w:ascii="Courier New" w:hAnsi="Courier New" w:hint="default"/>
      </w:rPr>
    </w:lvl>
    <w:lvl w:ilvl="8" w:tplc="06649416">
      <w:start w:val="1"/>
      <w:numFmt w:val="bullet"/>
      <w:lvlText w:val=""/>
      <w:lvlJc w:val="left"/>
      <w:pPr>
        <w:ind w:left="6840" w:hanging="360"/>
      </w:pPr>
      <w:rPr>
        <w:rFonts w:ascii="Wingdings" w:hAnsi="Wingdings" w:hint="default"/>
      </w:rPr>
    </w:lvl>
  </w:abstractNum>
  <w:abstractNum w:abstractNumId="26" w15:restartNumberingAfterBreak="0">
    <w:nsid w:val="50A5180F"/>
    <w:multiLevelType w:val="hybridMultilevel"/>
    <w:tmpl w:val="7764DC7A"/>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36E5EC2"/>
    <w:multiLevelType w:val="hybridMultilevel"/>
    <w:tmpl w:val="0694DA6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7D13B98"/>
    <w:multiLevelType w:val="hybridMultilevel"/>
    <w:tmpl w:val="A37A303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683945"/>
    <w:multiLevelType w:val="hybridMultilevel"/>
    <w:tmpl w:val="FFFFFFFF"/>
    <w:lvl w:ilvl="0" w:tplc="18B2C8C2">
      <w:start w:val="1"/>
      <w:numFmt w:val="bullet"/>
      <w:lvlText w:val=""/>
      <w:lvlJc w:val="left"/>
      <w:pPr>
        <w:ind w:left="720" w:hanging="360"/>
      </w:pPr>
      <w:rPr>
        <w:rFonts w:ascii="Symbol" w:hAnsi="Symbol" w:hint="default"/>
      </w:rPr>
    </w:lvl>
    <w:lvl w:ilvl="1" w:tplc="334E84A2">
      <w:start w:val="1"/>
      <w:numFmt w:val="bullet"/>
      <w:lvlText w:val="o"/>
      <w:lvlJc w:val="left"/>
      <w:pPr>
        <w:ind w:left="1440" w:hanging="360"/>
      </w:pPr>
      <w:rPr>
        <w:rFonts w:ascii="Courier New" w:hAnsi="Courier New" w:hint="default"/>
      </w:rPr>
    </w:lvl>
    <w:lvl w:ilvl="2" w:tplc="A022B70C">
      <w:start w:val="1"/>
      <w:numFmt w:val="bullet"/>
      <w:lvlText w:val=""/>
      <w:lvlJc w:val="left"/>
      <w:pPr>
        <w:ind w:left="2160" w:hanging="360"/>
      </w:pPr>
      <w:rPr>
        <w:rFonts w:ascii="Wingdings" w:hAnsi="Wingdings" w:hint="default"/>
      </w:rPr>
    </w:lvl>
    <w:lvl w:ilvl="3" w:tplc="FF6A2466">
      <w:start w:val="1"/>
      <w:numFmt w:val="bullet"/>
      <w:lvlText w:val=""/>
      <w:lvlJc w:val="left"/>
      <w:pPr>
        <w:ind w:left="2880" w:hanging="360"/>
      </w:pPr>
      <w:rPr>
        <w:rFonts w:ascii="Symbol" w:hAnsi="Symbol" w:hint="default"/>
      </w:rPr>
    </w:lvl>
    <w:lvl w:ilvl="4" w:tplc="D07C9B0E">
      <w:start w:val="1"/>
      <w:numFmt w:val="bullet"/>
      <w:lvlText w:val="o"/>
      <w:lvlJc w:val="left"/>
      <w:pPr>
        <w:ind w:left="3600" w:hanging="360"/>
      </w:pPr>
      <w:rPr>
        <w:rFonts w:ascii="Courier New" w:hAnsi="Courier New" w:hint="default"/>
      </w:rPr>
    </w:lvl>
    <w:lvl w:ilvl="5" w:tplc="CD22173E">
      <w:start w:val="1"/>
      <w:numFmt w:val="bullet"/>
      <w:lvlText w:val=""/>
      <w:lvlJc w:val="left"/>
      <w:pPr>
        <w:ind w:left="4320" w:hanging="360"/>
      </w:pPr>
      <w:rPr>
        <w:rFonts w:ascii="Wingdings" w:hAnsi="Wingdings" w:hint="default"/>
      </w:rPr>
    </w:lvl>
    <w:lvl w:ilvl="6" w:tplc="06BE244C">
      <w:start w:val="1"/>
      <w:numFmt w:val="bullet"/>
      <w:lvlText w:val=""/>
      <w:lvlJc w:val="left"/>
      <w:pPr>
        <w:ind w:left="5040" w:hanging="360"/>
      </w:pPr>
      <w:rPr>
        <w:rFonts w:ascii="Symbol" w:hAnsi="Symbol" w:hint="default"/>
      </w:rPr>
    </w:lvl>
    <w:lvl w:ilvl="7" w:tplc="C0668BE0">
      <w:start w:val="1"/>
      <w:numFmt w:val="bullet"/>
      <w:lvlText w:val="o"/>
      <w:lvlJc w:val="left"/>
      <w:pPr>
        <w:ind w:left="5760" w:hanging="360"/>
      </w:pPr>
      <w:rPr>
        <w:rFonts w:ascii="Courier New" w:hAnsi="Courier New" w:hint="default"/>
      </w:rPr>
    </w:lvl>
    <w:lvl w:ilvl="8" w:tplc="978083F6">
      <w:start w:val="1"/>
      <w:numFmt w:val="bullet"/>
      <w:lvlText w:val=""/>
      <w:lvlJc w:val="left"/>
      <w:pPr>
        <w:ind w:left="6480" w:hanging="360"/>
      </w:pPr>
      <w:rPr>
        <w:rFonts w:ascii="Wingdings" w:hAnsi="Wingdings" w:hint="default"/>
      </w:rPr>
    </w:lvl>
  </w:abstractNum>
  <w:abstractNum w:abstractNumId="30" w15:restartNumberingAfterBreak="0">
    <w:nsid w:val="5AA93BC4"/>
    <w:multiLevelType w:val="hybridMultilevel"/>
    <w:tmpl w:val="2E3C2848"/>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A1BA2"/>
    <w:multiLevelType w:val="hybridMultilevel"/>
    <w:tmpl w:val="8CFC0DB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FE36433"/>
    <w:multiLevelType w:val="hybridMultilevel"/>
    <w:tmpl w:val="64687616"/>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131644"/>
    <w:multiLevelType w:val="hybridMultilevel"/>
    <w:tmpl w:val="1714D086"/>
    <w:lvl w:ilvl="0" w:tplc="1E90EC24">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C456F5"/>
    <w:multiLevelType w:val="hybridMultilevel"/>
    <w:tmpl w:val="750A6ED4"/>
    <w:lvl w:ilvl="0" w:tplc="08090001">
      <w:start w:val="1"/>
      <w:numFmt w:val="bullet"/>
      <w:lvlText w:val=""/>
      <w:lvlJc w:val="left"/>
      <w:pPr>
        <w:ind w:left="771" w:hanging="360"/>
      </w:pPr>
      <w:rPr>
        <w:rFonts w:ascii="Symbol" w:hAnsi="Symbol" w:cs="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cs="Wingdings" w:hint="default"/>
      </w:rPr>
    </w:lvl>
    <w:lvl w:ilvl="3" w:tplc="08090001" w:tentative="1">
      <w:start w:val="1"/>
      <w:numFmt w:val="bullet"/>
      <w:lvlText w:val=""/>
      <w:lvlJc w:val="left"/>
      <w:pPr>
        <w:ind w:left="2931" w:hanging="360"/>
      </w:pPr>
      <w:rPr>
        <w:rFonts w:ascii="Symbol" w:hAnsi="Symbol" w:cs="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cs="Wingdings" w:hint="default"/>
      </w:rPr>
    </w:lvl>
    <w:lvl w:ilvl="6" w:tplc="08090001" w:tentative="1">
      <w:start w:val="1"/>
      <w:numFmt w:val="bullet"/>
      <w:lvlText w:val=""/>
      <w:lvlJc w:val="left"/>
      <w:pPr>
        <w:ind w:left="5091" w:hanging="360"/>
      </w:pPr>
      <w:rPr>
        <w:rFonts w:ascii="Symbol" w:hAnsi="Symbol" w:cs="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cs="Wingdings" w:hint="default"/>
      </w:rPr>
    </w:lvl>
  </w:abstractNum>
  <w:abstractNum w:abstractNumId="35" w15:restartNumberingAfterBreak="0">
    <w:nsid w:val="676E3D0A"/>
    <w:multiLevelType w:val="hybridMultilevel"/>
    <w:tmpl w:val="EFE4C540"/>
    <w:lvl w:ilvl="0" w:tplc="FFFFFFFF">
      <w:start w:val="1"/>
      <w:numFmt w:val="bullet"/>
      <w:lvlText w:val=""/>
      <w:lvlJc w:val="left"/>
      <w:pPr>
        <w:ind w:left="720" w:hanging="360"/>
      </w:pPr>
      <w:rPr>
        <w:rFonts w:ascii="Symbol" w:hAnsi="Symbol" w:hint="default"/>
      </w:rPr>
    </w:lvl>
    <w:lvl w:ilvl="1" w:tplc="0407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97E4244"/>
    <w:multiLevelType w:val="hybridMultilevel"/>
    <w:tmpl w:val="C5DC17F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E457587"/>
    <w:multiLevelType w:val="hybridMultilevel"/>
    <w:tmpl w:val="FFFFFFFF"/>
    <w:lvl w:ilvl="0" w:tplc="A9C2E0EA">
      <w:start w:val="1"/>
      <w:numFmt w:val="bullet"/>
      <w:lvlText w:val=""/>
      <w:lvlJc w:val="left"/>
      <w:pPr>
        <w:ind w:left="720" w:hanging="360"/>
      </w:pPr>
      <w:rPr>
        <w:rFonts w:ascii="Symbol" w:hAnsi="Symbol" w:hint="default"/>
      </w:rPr>
    </w:lvl>
    <w:lvl w:ilvl="1" w:tplc="071AE4EE">
      <w:start w:val="1"/>
      <w:numFmt w:val="bullet"/>
      <w:lvlText w:val="o"/>
      <w:lvlJc w:val="left"/>
      <w:pPr>
        <w:ind w:left="1440" w:hanging="360"/>
      </w:pPr>
      <w:rPr>
        <w:rFonts w:ascii="Courier New" w:hAnsi="Courier New" w:hint="default"/>
      </w:rPr>
    </w:lvl>
    <w:lvl w:ilvl="2" w:tplc="FA02C636">
      <w:start w:val="1"/>
      <w:numFmt w:val="bullet"/>
      <w:lvlText w:val=""/>
      <w:lvlJc w:val="left"/>
      <w:pPr>
        <w:ind w:left="2160" w:hanging="360"/>
      </w:pPr>
      <w:rPr>
        <w:rFonts w:ascii="Wingdings" w:hAnsi="Wingdings" w:hint="default"/>
      </w:rPr>
    </w:lvl>
    <w:lvl w:ilvl="3" w:tplc="7A4645A8">
      <w:start w:val="1"/>
      <w:numFmt w:val="bullet"/>
      <w:lvlText w:val=""/>
      <w:lvlJc w:val="left"/>
      <w:pPr>
        <w:ind w:left="2880" w:hanging="360"/>
      </w:pPr>
      <w:rPr>
        <w:rFonts w:ascii="Symbol" w:hAnsi="Symbol" w:hint="default"/>
      </w:rPr>
    </w:lvl>
    <w:lvl w:ilvl="4" w:tplc="A42463FC">
      <w:start w:val="1"/>
      <w:numFmt w:val="bullet"/>
      <w:lvlText w:val="o"/>
      <w:lvlJc w:val="left"/>
      <w:pPr>
        <w:ind w:left="3600" w:hanging="360"/>
      </w:pPr>
      <w:rPr>
        <w:rFonts w:ascii="Courier New" w:hAnsi="Courier New" w:hint="default"/>
      </w:rPr>
    </w:lvl>
    <w:lvl w:ilvl="5" w:tplc="11ECF95E">
      <w:start w:val="1"/>
      <w:numFmt w:val="bullet"/>
      <w:lvlText w:val=""/>
      <w:lvlJc w:val="left"/>
      <w:pPr>
        <w:ind w:left="4320" w:hanging="360"/>
      </w:pPr>
      <w:rPr>
        <w:rFonts w:ascii="Wingdings" w:hAnsi="Wingdings" w:hint="default"/>
      </w:rPr>
    </w:lvl>
    <w:lvl w:ilvl="6" w:tplc="270EABB6">
      <w:start w:val="1"/>
      <w:numFmt w:val="bullet"/>
      <w:lvlText w:val=""/>
      <w:lvlJc w:val="left"/>
      <w:pPr>
        <w:ind w:left="5040" w:hanging="360"/>
      </w:pPr>
      <w:rPr>
        <w:rFonts w:ascii="Symbol" w:hAnsi="Symbol" w:hint="default"/>
      </w:rPr>
    </w:lvl>
    <w:lvl w:ilvl="7" w:tplc="D8E6905C">
      <w:start w:val="1"/>
      <w:numFmt w:val="bullet"/>
      <w:lvlText w:val="o"/>
      <w:lvlJc w:val="left"/>
      <w:pPr>
        <w:ind w:left="5760" w:hanging="360"/>
      </w:pPr>
      <w:rPr>
        <w:rFonts w:ascii="Courier New" w:hAnsi="Courier New" w:hint="default"/>
      </w:rPr>
    </w:lvl>
    <w:lvl w:ilvl="8" w:tplc="B76C5D84">
      <w:start w:val="1"/>
      <w:numFmt w:val="bullet"/>
      <w:lvlText w:val=""/>
      <w:lvlJc w:val="left"/>
      <w:pPr>
        <w:ind w:left="6480" w:hanging="360"/>
      </w:pPr>
      <w:rPr>
        <w:rFonts w:ascii="Wingdings" w:hAnsi="Wingdings" w:hint="default"/>
      </w:rPr>
    </w:lvl>
  </w:abstractNum>
  <w:abstractNum w:abstractNumId="38" w15:restartNumberingAfterBreak="0">
    <w:nsid w:val="6FCC253E"/>
    <w:multiLevelType w:val="hybridMultilevel"/>
    <w:tmpl w:val="E820995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CA76081"/>
    <w:multiLevelType w:val="hybridMultilevel"/>
    <w:tmpl w:val="DD0CB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E10A2"/>
    <w:multiLevelType w:val="hybridMultilevel"/>
    <w:tmpl w:val="7ED88D70"/>
    <w:lvl w:ilvl="0" w:tplc="08090001">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6991845">
    <w:abstractNumId w:val="9"/>
  </w:num>
  <w:num w:numId="2" w16cid:durableId="1775973175">
    <w:abstractNumId w:val="20"/>
  </w:num>
  <w:num w:numId="3" w16cid:durableId="1595672922">
    <w:abstractNumId w:val="30"/>
  </w:num>
  <w:num w:numId="4" w16cid:durableId="977956041">
    <w:abstractNumId w:val="8"/>
  </w:num>
  <w:num w:numId="5" w16cid:durableId="1548571343">
    <w:abstractNumId w:val="33"/>
  </w:num>
  <w:num w:numId="6" w16cid:durableId="1697194250">
    <w:abstractNumId w:val="2"/>
  </w:num>
  <w:num w:numId="7" w16cid:durableId="600458013">
    <w:abstractNumId w:val="32"/>
  </w:num>
  <w:num w:numId="8" w16cid:durableId="104035329">
    <w:abstractNumId w:val="26"/>
  </w:num>
  <w:num w:numId="9" w16cid:durableId="1793396726">
    <w:abstractNumId w:val="34"/>
  </w:num>
  <w:num w:numId="10" w16cid:durableId="1382512704">
    <w:abstractNumId w:val="36"/>
  </w:num>
  <w:num w:numId="11" w16cid:durableId="2127505399">
    <w:abstractNumId w:val="23"/>
  </w:num>
  <w:num w:numId="12" w16cid:durableId="1200703270">
    <w:abstractNumId w:val="39"/>
  </w:num>
  <w:num w:numId="13" w16cid:durableId="517357891">
    <w:abstractNumId w:val="19"/>
  </w:num>
  <w:num w:numId="14" w16cid:durableId="1241796513">
    <w:abstractNumId w:val="1"/>
  </w:num>
  <w:num w:numId="15" w16cid:durableId="375203791">
    <w:abstractNumId w:val="31"/>
  </w:num>
  <w:num w:numId="16" w16cid:durableId="2045401630">
    <w:abstractNumId w:val="3"/>
  </w:num>
  <w:num w:numId="17" w16cid:durableId="307902935">
    <w:abstractNumId w:val="38"/>
  </w:num>
  <w:num w:numId="18" w16cid:durableId="877280157">
    <w:abstractNumId w:val="10"/>
  </w:num>
  <w:num w:numId="19" w16cid:durableId="1445727849">
    <w:abstractNumId w:val="35"/>
  </w:num>
  <w:num w:numId="20" w16cid:durableId="1516768003">
    <w:abstractNumId w:val="11"/>
  </w:num>
  <w:num w:numId="21" w16cid:durableId="608128229">
    <w:abstractNumId w:val="17"/>
  </w:num>
  <w:num w:numId="22" w16cid:durableId="1136264158">
    <w:abstractNumId w:val="25"/>
  </w:num>
  <w:num w:numId="23" w16cid:durableId="145436595">
    <w:abstractNumId w:val="13"/>
  </w:num>
  <w:num w:numId="24" w16cid:durableId="235435975">
    <w:abstractNumId w:val="14"/>
  </w:num>
  <w:num w:numId="25" w16cid:durableId="1439449758">
    <w:abstractNumId w:val="21"/>
  </w:num>
  <w:num w:numId="26" w16cid:durableId="1563249022">
    <w:abstractNumId w:val="29"/>
  </w:num>
  <w:num w:numId="27" w16cid:durableId="815100488">
    <w:abstractNumId w:val="4"/>
  </w:num>
  <w:num w:numId="28" w16cid:durableId="1949505190">
    <w:abstractNumId w:val="37"/>
  </w:num>
  <w:num w:numId="29" w16cid:durableId="59136418">
    <w:abstractNumId w:val="15"/>
  </w:num>
  <w:num w:numId="30" w16cid:durableId="1884169266">
    <w:abstractNumId w:val="6"/>
  </w:num>
  <w:num w:numId="31" w16cid:durableId="1096828266">
    <w:abstractNumId w:val="16"/>
  </w:num>
  <w:num w:numId="32" w16cid:durableId="1201018954">
    <w:abstractNumId w:val="22"/>
  </w:num>
  <w:num w:numId="33" w16cid:durableId="226767451">
    <w:abstractNumId w:val="7"/>
  </w:num>
  <w:num w:numId="34" w16cid:durableId="600142520">
    <w:abstractNumId w:val="27"/>
  </w:num>
  <w:num w:numId="35" w16cid:durableId="141847296">
    <w:abstractNumId w:val="24"/>
  </w:num>
  <w:num w:numId="36" w16cid:durableId="885215091">
    <w:abstractNumId w:val="12"/>
  </w:num>
  <w:num w:numId="37" w16cid:durableId="1168907325">
    <w:abstractNumId w:val="0"/>
  </w:num>
  <w:num w:numId="38" w16cid:durableId="730080907">
    <w:abstractNumId w:val="28"/>
  </w:num>
  <w:num w:numId="39" w16cid:durableId="346369873">
    <w:abstractNumId w:val="40"/>
  </w:num>
  <w:num w:numId="40" w16cid:durableId="1385985642">
    <w:abstractNumId w:val="5"/>
  </w:num>
  <w:num w:numId="41" w16cid:durableId="11708007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21D"/>
    <w:rsid w:val="0000247D"/>
    <w:rsid w:val="00004AF5"/>
    <w:rsid w:val="00005156"/>
    <w:rsid w:val="00011074"/>
    <w:rsid w:val="00011DB6"/>
    <w:rsid w:val="00013AA1"/>
    <w:rsid w:val="000149D7"/>
    <w:rsid w:val="00014E2C"/>
    <w:rsid w:val="00016724"/>
    <w:rsid w:val="00021005"/>
    <w:rsid w:val="000217C3"/>
    <w:rsid w:val="000233AC"/>
    <w:rsid w:val="0003125C"/>
    <w:rsid w:val="000337AD"/>
    <w:rsid w:val="00034375"/>
    <w:rsid w:val="0003465C"/>
    <w:rsid w:val="00035443"/>
    <w:rsid w:val="0003569B"/>
    <w:rsid w:val="00036C0A"/>
    <w:rsid w:val="00036EF1"/>
    <w:rsid w:val="0004197B"/>
    <w:rsid w:val="000442B4"/>
    <w:rsid w:val="00055EC7"/>
    <w:rsid w:val="00064B33"/>
    <w:rsid w:val="000654F2"/>
    <w:rsid w:val="00074980"/>
    <w:rsid w:val="00080446"/>
    <w:rsid w:val="00081179"/>
    <w:rsid w:val="000824A2"/>
    <w:rsid w:val="000834F3"/>
    <w:rsid w:val="00087A0F"/>
    <w:rsid w:val="00091987"/>
    <w:rsid w:val="000928AE"/>
    <w:rsid w:val="00092A2C"/>
    <w:rsid w:val="0009406C"/>
    <w:rsid w:val="0009432C"/>
    <w:rsid w:val="0009522E"/>
    <w:rsid w:val="000952A7"/>
    <w:rsid w:val="00096829"/>
    <w:rsid w:val="00097694"/>
    <w:rsid w:val="000A2F1C"/>
    <w:rsid w:val="000A3D86"/>
    <w:rsid w:val="000A5DD5"/>
    <w:rsid w:val="000A5FB3"/>
    <w:rsid w:val="000B35CE"/>
    <w:rsid w:val="000B3A7F"/>
    <w:rsid w:val="000B4A98"/>
    <w:rsid w:val="000B4D64"/>
    <w:rsid w:val="000B5C5A"/>
    <w:rsid w:val="000B5FA2"/>
    <w:rsid w:val="000C4D70"/>
    <w:rsid w:val="000C645B"/>
    <w:rsid w:val="000C6931"/>
    <w:rsid w:val="000C7210"/>
    <w:rsid w:val="000D0B46"/>
    <w:rsid w:val="000D1DB6"/>
    <w:rsid w:val="000D626A"/>
    <w:rsid w:val="000D7313"/>
    <w:rsid w:val="000E2F08"/>
    <w:rsid w:val="000E7D7D"/>
    <w:rsid w:val="000F10A2"/>
    <w:rsid w:val="000F1CE6"/>
    <w:rsid w:val="000F5190"/>
    <w:rsid w:val="000F6D33"/>
    <w:rsid w:val="000F6E1A"/>
    <w:rsid w:val="001004CF"/>
    <w:rsid w:val="001011F7"/>
    <w:rsid w:val="00101400"/>
    <w:rsid w:val="00106144"/>
    <w:rsid w:val="001067FE"/>
    <w:rsid w:val="0010689C"/>
    <w:rsid w:val="001068CC"/>
    <w:rsid w:val="0010722D"/>
    <w:rsid w:val="0010724B"/>
    <w:rsid w:val="001108D2"/>
    <w:rsid w:val="00110EED"/>
    <w:rsid w:val="0011223A"/>
    <w:rsid w:val="001147D5"/>
    <w:rsid w:val="00114987"/>
    <w:rsid w:val="001171E8"/>
    <w:rsid w:val="00117A17"/>
    <w:rsid w:val="00120212"/>
    <w:rsid w:val="00122B11"/>
    <w:rsid w:val="0012732E"/>
    <w:rsid w:val="00127480"/>
    <w:rsid w:val="00130FC7"/>
    <w:rsid w:val="0013198B"/>
    <w:rsid w:val="0013274F"/>
    <w:rsid w:val="001350D6"/>
    <w:rsid w:val="001421CC"/>
    <w:rsid w:val="00145E83"/>
    <w:rsid w:val="0015019F"/>
    <w:rsid w:val="001509A0"/>
    <w:rsid w:val="0015165E"/>
    <w:rsid w:val="00151DF4"/>
    <w:rsid w:val="00156990"/>
    <w:rsid w:val="001602F0"/>
    <w:rsid w:val="00160924"/>
    <w:rsid w:val="001634FD"/>
    <w:rsid w:val="00164D26"/>
    <w:rsid w:val="001656C4"/>
    <w:rsid w:val="0016786C"/>
    <w:rsid w:val="00167D57"/>
    <w:rsid w:val="001701E4"/>
    <w:rsid w:val="00172703"/>
    <w:rsid w:val="00175267"/>
    <w:rsid w:val="0018082F"/>
    <w:rsid w:val="00183C2D"/>
    <w:rsid w:val="00190D6F"/>
    <w:rsid w:val="00195367"/>
    <w:rsid w:val="0019673E"/>
    <w:rsid w:val="001967EB"/>
    <w:rsid w:val="001A01E2"/>
    <w:rsid w:val="001A7B6D"/>
    <w:rsid w:val="001A7E85"/>
    <w:rsid w:val="001B196C"/>
    <w:rsid w:val="001B1D9C"/>
    <w:rsid w:val="001B22A2"/>
    <w:rsid w:val="001B3DF3"/>
    <w:rsid w:val="001B44C2"/>
    <w:rsid w:val="001B6799"/>
    <w:rsid w:val="001B683D"/>
    <w:rsid w:val="001B6F85"/>
    <w:rsid w:val="001C1564"/>
    <w:rsid w:val="001C2716"/>
    <w:rsid w:val="001C2D26"/>
    <w:rsid w:val="001C39D4"/>
    <w:rsid w:val="001C581F"/>
    <w:rsid w:val="001C606B"/>
    <w:rsid w:val="001C6351"/>
    <w:rsid w:val="001C6763"/>
    <w:rsid w:val="001D02CE"/>
    <w:rsid w:val="001D1CBE"/>
    <w:rsid w:val="001D4AE1"/>
    <w:rsid w:val="001D54CB"/>
    <w:rsid w:val="001D6EEC"/>
    <w:rsid w:val="001E0548"/>
    <w:rsid w:val="001E1E5A"/>
    <w:rsid w:val="001E3FE6"/>
    <w:rsid w:val="001E447C"/>
    <w:rsid w:val="001E6A36"/>
    <w:rsid w:val="001E7893"/>
    <w:rsid w:val="001F041F"/>
    <w:rsid w:val="001F1767"/>
    <w:rsid w:val="001F28AC"/>
    <w:rsid w:val="001F2927"/>
    <w:rsid w:val="001F2DA5"/>
    <w:rsid w:val="001F328F"/>
    <w:rsid w:val="001F4263"/>
    <w:rsid w:val="0020436C"/>
    <w:rsid w:val="002076D2"/>
    <w:rsid w:val="0020780F"/>
    <w:rsid w:val="00210476"/>
    <w:rsid w:val="0021149A"/>
    <w:rsid w:val="00214012"/>
    <w:rsid w:val="00217B5A"/>
    <w:rsid w:val="00217D51"/>
    <w:rsid w:val="00222118"/>
    <w:rsid w:val="00231AAC"/>
    <w:rsid w:val="00232DFA"/>
    <w:rsid w:val="00233AFC"/>
    <w:rsid w:val="002340E0"/>
    <w:rsid w:val="00235BC2"/>
    <w:rsid w:val="00235EA7"/>
    <w:rsid w:val="00235FE8"/>
    <w:rsid w:val="00240ABE"/>
    <w:rsid w:val="00245077"/>
    <w:rsid w:val="00245739"/>
    <w:rsid w:val="0024693A"/>
    <w:rsid w:val="00246A95"/>
    <w:rsid w:val="00246D59"/>
    <w:rsid w:val="0026130B"/>
    <w:rsid w:val="002615D1"/>
    <w:rsid w:val="00261AFC"/>
    <w:rsid w:val="002629C4"/>
    <w:rsid w:val="002664BC"/>
    <w:rsid w:val="0026660A"/>
    <w:rsid w:val="00267CB8"/>
    <w:rsid w:val="002742D3"/>
    <w:rsid w:val="002747B0"/>
    <w:rsid w:val="002766CB"/>
    <w:rsid w:val="00277023"/>
    <w:rsid w:val="00277A2E"/>
    <w:rsid w:val="00280018"/>
    <w:rsid w:val="0028010F"/>
    <w:rsid w:val="00280588"/>
    <w:rsid w:val="00281F2C"/>
    <w:rsid w:val="00282566"/>
    <w:rsid w:val="00284CBC"/>
    <w:rsid w:val="00284F28"/>
    <w:rsid w:val="0028531B"/>
    <w:rsid w:val="0028742A"/>
    <w:rsid w:val="002876CF"/>
    <w:rsid w:val="00293F07"/>
    <w:rsid w:val="002A1A4E"/>
    <w:rsid w:val="002A1D46"/>
    <w:rsid w:val="002A2F9D"/>
    <w:rsid w:val="002A33C8"/>
    <w:rsid w:val="002A3C13"/>
    <w:rsid w:val="002A532A"/>
    <w:rsid w:val="002A77AD"/>
    <w:rsid w:val="002B221B"/>
    <w:rsid w:val="002B37B2"/>
    <w:rsid w:val="002B6023"/>
    <w:rsid w:val="002B7687"/>
    <w:rsid w:val="002C24F6"/>
    <w:rsid w:val="002C447B"/>
    <w:rsid w:val="002C4747"/>
    <w:rsid w:val="002C47AB"/>
    <w:rsid w:val="002C4C42"/>
    <w:rsid w:val="002D1B16"/>
    <w:rsid w:val="002D42EE"/>
    <w:rsid w:val="002D5F7B"/>
    <w:rsid w:val="002D6BFA"/>
    <w:rsid w:val="002D737C"/>
    <w:rsid w:val="002E06EA"/>
    <w:rsid w:val="002E234E"/>
    <w:rsid w:val="002E43E4"/>
    <w:rsid w:val="002E7AFA"/>
    <w:rsid w:val="002F04D2"/>
    <w:rsid w:val="002F1EC5"/>
    <w:rsid w:val="002F789E"/>
    <w:rsid w:val="00304B09"/>
    <w:rsid w:val="00305158"/>
    <w:rsid w:val="003058E0"/>
    <w:rsid w:val="00307515"/>
    <w:rsid w:val="00310180"/>
    <w:rsid w:val="00312EE7"/>
    <w:rsid w:val="0031579F"/>
    <w:rsid w:val="00317919"/>
    <w:rsid w:val="003227CC"/>
    <w:rsid w:val="003230D4"/>
    <w:rsid w:val="00326FD2"/>
    <w:rsid w:val="00331B14"/>
    <w:rsid w:val="003328A2"/>
    <w:rsid w:val="00334E0C"/>
    <w:rsid w:val="00336734"/>
    <w:rsid w:val="00341D05"/>
    <w:rsid w:val="003426D1"/>
    <w:rsid w:val="00343A97"/>
    <w:rsid w:val="0034681C"/>
    <w:rsid w:val="00352B02"/>
    <w:rsid w:val="00356314"/>
    <w:rsid w:val="00357AFD"/>
    <w:rsid w:val="003603DD"/>
    <w:rsid w:val="00360820"/>
    <w:rsid w:val="0036372F"/>
    <w:rsid w:val="0036430B"/>
    <w:rsid w:val="00366126"/>
    <w:rsid w:val="00372D73"/>
    <w:rsid w:val="00374C01"/>
    <w:rsid w:val="00375A4D"/>
    <w:rsid w:val="00377DDD"/>
    <w:rsid w:val="00381694"/>
    <w:rsid w:val="00382772"/>
    <w:rsid w:val="003845CD"/>
    <w:rsid w:val="00384AD1"/>
    <w:rsid w:val="00387790"/>
    <w:rsid w:val="003910E5"/>
    <w:rsid w:val="00396301"/>
    <w:rsid w:val="00396CED"/>
    <w:rsid w:val="00397430"/>
    <w:rsid w:val="003A0EAB"/>
    <w:rsid w:val="003A343A"/>
    <w:rsid w:val="003A59B3"/>
    <w:rsid w:val="003A6B7F"/>
    <w:rsid w:val="003B4718"/>
    <w:rsid w:val="003B6F7A"/>
    <w:rsid w:val="003C03CC"/>
    <w:rsid w:val="003C23C7"/>
    <w:rsid w:val="003D30EA"/>
    <w:rsid w:val="003D31AF"/>
    <w:rsid w:val="003D5177"/>
    <w:rsid w:val="003D5970"/>
    <w:rsid w:val="003E186D"/>
    <w:rsid w:val="003E1B8A"/>
    <w:rsid w:val="003E1D31"/>
    <w:rsid w:val="003E1DC8"/>
    <w:rsid w:val="003F2879"/>
    <w:rsid w:val="003F6358"/>
    <w:rsid w:val="003F6E5A"/>
    <w:rsid w:val="00402455"/>
    <w:rsid w:val="00402A3E"/>
    <w:rsid w:val="00402A76"/>
    <w:rsid w:val="004048E1"/>
    <w:rsid w:val="004146A9"/>
    <w:rsid w:val="00415DAF"/>
    <w:rsid w:val="004208D3"/>
    <w:rsid w:val="00421589"/>
    <w:rsid w:val="004217D8"/>
    <w:rsid w:val="00423373"/>
    <w:rsid w:val="004237A4"/>
    <w:rsid w:val="00426131"/>
    <w:rsid w:val="00426970"/>
    <w:rsid w:val="00430309"/>
    <w:rsid w:val="004312A0"/>
    <w:rsid w:val="0043219B"/>
    <w:rsid w:val="00432C69"/>
    <w:rsid w:val="00433F5B"/>
    <w:rsid w:val="00434095"/>
    <w:rsid w:val="00434CF7"/>
    <w:rsid w:val="00434F51"/>
    <w:rsid w:val="00440790"/>
    <w:rsid w:val="00446035"/>
    <w:rsid w:val="004478C5"/>
    <w:rsid w:val="004479CD"/>
    <w:rsid w:val="00450389"/>
    <w:rsid w:val="00451169"/>
    <w:rsid w:val="004548D0"/>
    <w:rsid w:val="00455C50"/>
    <w:rsid w:val="00456C01"/>
    <w:rsid w:val="00460EFA"/>
    <w:rsid w:val="00461184"/>
    <w:rsid w:val="00462792"/>
    <w:rsid w:val="00462836"/>
    <w:rsid w:val="00463232"/>
    <w:rsid w:val="00464949"/>
    <w:rsid w:val="00467263"/>
    <w:rsid w:val="0047015D"/>
    <w:rsid w:val="00470C60"/>
    <w:rsid w:val="0047136A"/>
    <w:rsid w:val="00473921"/>
    <w:rsid w:val="004746DF"/>
    <w:rsid w:val="00476342"/>
    <w:rsid w:val="00476CC9"/>
    <w:rsid w:val="0047773B"/>
    <w:rsid w:val="00481217"/>
    <w:rsid w:val="004851F5"/>
    <w:rsid w:val="004868B3"/>
    <w:rsid w:val="00486F1F"/>
    <w:rsid w:val="00487049"/>
    <w:rsid w:val="00487D2A"/>
    <w:rsid w:val="004901DF"/>
    <w:rsid w:val="00490830"/>
    <w:rsid w:val="00492FC1"/>
    <w:rsid w:val="0049541D"/>
    <w:rsid w:val="0049571D"/>
    <w:rsid w:val="004A1332"/>
    <w:rsid w:val="004A18BF"/>
    <w:rsid w:val="004A3220"/>
    <w:rsid w:val="004A3E49"/>
    <w:rsid w:val="004A699E"/>
    <w:rsid w:val="004B004A"/>
    <w:rsid w:val="004B1989"/>
    <w:rsid w:val="004B643E"/>
    <w:rsid w:val="004B661E"/>
    <w:rsid w:val="004C2790"/>
    <w:rsid w:val="004D0C4B"/>
    <w:rsid w:val="004D19A1"/>
    <w:rsid w:val="004D2F0A"/>
    <w:rsid w:val="004D788A"/>
    <w:rsid w:val="004E15FD"/>
    <w:rsid w:val="004E380D"/>
    <w:rsid w:val="004E4ED9"/>
    <w:rsid w:val="004E5C65"/>
    <w:rsid w:val="004E6AA4"/>
    <w:rsid w:val="004E6EC6"/>
    <w:rsid w:val="004E72EB"/>
    <w:rsid w:val="004E7DD1"/>
    <w:rsid w:val="004F2860"/>
    <w:rsid w:val="004F3DFB"/>
    <w:rsid w:val="004F5559"/>
    <w:rsid w:val="004F63B8"/>
    <w:rsid w:val="004F712C"/>
    <w:rsid w:val="00501EC7"/>
    <w:rsid w:val="005029F3"/>
    <w:rsid w:val="005062F9"/>
    <w:rsid w:val="005067A1"/>
    <w:rsid w:val="005072EC"/>
    <w:rsid w:val="005073BA"/>
    <w:rsid w:val="0051389A"/>
    <w:rsid w:val="00515BFB"/>
    <w:rsid w:val="00516E02"/>
    <w:rsid w:val="005173C3"/>
    <w:rsid w:val="00517487"/>
    <w:rsid w:val="00517A22"/>
    <w:rsid w:val="00521AA9"/>
    <w:rsid w:val="00521CB6"/>
    <w:rsid w:val="0052426C"/>
    <w:rsid w:val="00524523"/>
    <w:rsid w:val="0052743E"/>
    <w:rsid w:val="00527999"/>
    <w:rsid w:val="005308F3"/>
    <w:rsid w:val="00532CC5"/>
    <w:rsid w:val="005334B6"/>
    <w:rsid w:val="00540638"/>
    <w:rsid w:val="00546465"/>
    <w:rsid w:val="0054674E"/>
    <w:rsid w:val="00547DD0"/>
    <w:rsid w:val="00550EA3"/>
    <w:rsid w:val="00550FE5"/>
    <w:rsid w:val="005511F8"/>
    <w:rsid w:val="00553373"/>
    <w:rsid w:val="00554AC9"/>
    <w:rsid w:val="00555155"/>
    <w:rsid w:val="00555798"/>
    <w:rsid w:val="00556899"/>
    <w:rsid w:val="00557007"/>
    <w:rsid w:val="0056296D"/>
    <w:rsid w:val="00562D57"/>
    <w:rsid w:val="005652DC"/>
    <w:rsid w:val="00570C4D"/>
    <w:rsid w:val="00573B32"/>
    <w:rsid w:val="00574EC7"/>
    <w:rsid w:val="0057525B"/>
    <w:rsid w:val="00577FA3"/>
    <w:rsid w:val="00580F51"/>
    <w:rsid w:val="005813F1"/>
    <w:rsid w:val="00591D39"/>
    <w:rsid w:val="00593606"/>
    <w:rsid w:val="00595E32"/>
    <w:rsid w:val="00597B12"/>
    <w:rsid w:val="005A4160"/>
    <w:rsid w:val="005A5AC4"/>
    <w:rsid w:val="005A72A4"/>
    <w:rsid w:val="005B073C"/>
    <w:rsid w:val="005B648E"/>
    <w:rsid w:val="005BBB43"/>
    <w:rsid w:val="005C1F40"/>
    <w:rsid w:val="005C2659"/>
    <w:rsid w:val="005C308A"/>
    <w:rsid w:val="005C45CC"/>
    <w:rsid w:val="005C5D2B"/>
    <w:rsid w:val="005C6992"/>
    <w:rsid w:val="005C7AB8"/>
    <w:rsid w:val="005C7AD8"/>
    <w:rsid w:val="005D290F"/>
    <w:rsid w:val="005E03B0"/>
    <w:rsid w:val="005E171A"/>
    <w:rsid w:val="005E4C4A"/>
    <w:rsid w:val="005E5025"/>
    <w:rsid w:val="005E5365"/>
    <w:rsid w:val="005F39AF"/>
    <w:rsid w:val="005F43ED"/>
    <w:rsid w:val="005F762D"/>
    <w:rsid w:val="005F7FE9"/>
    <w:rsid w:val="0060171E"/>
    <w:rsid w:val="00602D2C"/>
    <w:rsid w:val="00603F0F"/>
    <w:rsid w:val="0060432F"/>
    <w:rsid w:val="00604CB6"/>
    <w:rsid w:val="006054FF"/>
    <w:rsid w:val="00606694"/>
    <w:rsid w:val="00607037"/>
    <w:rsid w:val="00612585"/>
    <w:rsid w:val="00612EC1"/>
    <w:rsid w:val="006140F8"/>
    <w:rsid w:val="00615FC9"/>
    <w:rsid w:val="00617AE2"/>
    <w:rsid w:val="00621B4F"/>
    <w:rsid w:val="006234BF"/>
    <w:rsid w:val="00626C3C"/>
    <w:rsid w:val="00627153"/>
    <w:rsid w:val="00627264"/>
    <w:rsid w:val="006314EB"/>
    <w:rsid w:val="00632A54"/>
    <w:rsid w:val="00633425"/>
    <w:rsid w:val="00634D7F"/>
    <w:rsid w:val="0064204D"/>
    <w:rsid w:val="0064534D"/>
    <w:rsid w:val="00646434"/>
    <w:rsid w:val="00646A8D"/>
    <w:rsid w:val="00650090"/>
    <w:rsid w:val="00653123"/>
    <w:rsid w:val="00653E2C"/>
    <w:rsid w:val="0065561D"/>
    <w:rsid w:val="00661A54"/>
    <w:rsid w:val="00661E36"/>
    <w:rsid w:val="00665CE6"/>
    <w:rsid w:val="00665DEB"/>
    <w:rsid w:val="006669A1"/>
    <w:rsid w:val="006733A0"/>
    <w:rsid w:val="006763EB"/>
    <w:rsid w:val="00676FA8"/>
    <w:rsid w:val="00677DF3"/>
    <w:rsid w:val="00681BA8"/>
    <w:rsid w:val="00682C8E"/>
    <w:rsid w:val="00683209"/>
    <w:rsid w:val="0069327F"/>
    <w:rsid w:val="006964DA"/>
    <w:rsid w:val="00697497"/>
    <w:rsid w:val="006A62EE"/>
    <w:rsid w:val="006B07A7"/>
    <w:rsid w:val="006B40D3"/>
    <w:rsid w:val="006B52A3"/>
    <w:rsid w:val="006B7602"/>
    <w:rsid w:val="006B7929"/>
    <w:rsid w:val="006C06B4"/>
    <w:rsid w:val="006C0E84"/>
    <w:rsid w:val="006C226D"/>
    <w:rsid w:val="006C427D"/>
    <w:rsid w:val="006C5031"/>
    <w:rsid w:val="006C5039"/>
    <w:rsid w:val="006C726D"/>
    <w:rsid w:val="006E7D5D"/>
    <w:rsid w:val="006F061B"/>
    <w:rsid w:val="006F2487"/>
    <w:rsid w:val="006F6342"/>
    <w:rsid w:val="007017F1"/>
    <w:rsid w:val="007019D4"/>
    <w:rsid w:val="00701AE0"/>
    <w:rsid w:val="00701BE8"/>
    <w:rsid w:val="007020C1"/>
    <w:rsid w:val="00702254"/>
    <w:rsid w:val="00702851"/>
    <w:rsid w:val="00703289"/>
    <w:rsid w:val="00703F73"/>
    <w:rsid w:val="007045EB"/>
    <w:rsid w:val="00707F0A"/>
    <w:rsid w:val="00710CDF"/>
    <w:rsid w:val="00711DEA"/>
    <w:rsid w:val="00712337"/>
    <w:rsid w:val="007126EC"/>
    <w:rsid w:val="007132F7"/>
    <w:rsid w:val="00715257"/>
    <w:rsid w:val="00716B5E"/>
    <w:rsid w:val="00717957"/>
    <w:rsid w:val="007214F2"/>
    <w:rsid w:val="00723017"/>
    <w:rsid w:val="00725150"/>
    <w:rsid w:val="00726E7C"/>
    <w:rsid w:val="00727289"/>
    <w:rsid w:val="00732646"/>
    <w:rsid w:val="00733639"/>
    <w:rsid w:val="00733F76"/>
    <w:rsid w:val="00734569"/>
    <w:rsid w:val="00734896"/>
    <w:rsid w:val="00735C3C"/>
    <w:rsid w:val="00736C00"/>
    <w:rsid w:val="00737900"/>
    <w:rsid w:val="007414B0"/>
    <w:rsid w:val="0074167C"/>
    <w:rsid w:val="007445DC"/>
    <w:rsid w:val="00744B24"/>
    <w:rsid w:val="00744B2C"/>
    <w:rsid w:val="00746052"/>
    <w:rsid w:val="00746A30"/>
    <w:rsid w:val="00753643"/>
    <w:rsid w:val="007538C0"/>
    <w:rsid w:val="007551F0"/>
    <w:rsid w:val="007611F0"/>
    <w:rsid w:val="00766DAA"/>
    <w:rsid w:val="007678B5"/>
    <w:rsid w:val="00774816"/>
    <w:rsid w:val="0078061E"/>
    <w:rsid w:val="00782222"/>
    <w:rsid w:val="00782EBF"/>
    <w:rsid w:val="007911CB"/>
    <w:rsid w:val="00791FF6"/>
    <w:rsid w:val="007943E0"/>
    <w:rsid w:val="00794DCE"/>
    <w:rsid w:val="0079553D"/>
    <w:rsid w:val="0079574F"/>
    <w:rsid w:val="00796CC4"/>
    <w:rsid w:val="007A057C"/>
    <w:rsid w:val="007A1782"/>
    <w:rsid w:val="007A3251"/>
    <w:rsid w:val="007B199D"/>
    <w:rsid w:val="007B2EAE"/>
    <w:rsid w:val="007B30B6"/>
    <w:rsid w:val="007B3B85"/>
    <w:rsid w:val="007B5348"/>
    <w:rsid w:val="007B6D5C"/>
    <w:rsid w:val="007C0AB5"/>
    <w:rsid w:val="007C0C89"/>
    <w:rsid w:val="007C1A2D"/>
    <w:rsid w:val="007C20CB"/>
    <w:rsid w:val="007C5BA7"/>
    <w:rsid w:val="007C5E93"/>
    <w:rsid w:val="007D4285"/>
    <w:rsid w:val="007E0023"/>
    <w:rsid w:val="007E0BBC"/>
    <w:rsid w:val="007E2321"/>
    <w:rsid w:val="007E4259"/>
    <w:rsid w:val="007E4270"/>
    <w:rsid w:val="007F155F"/>
    <w:rsid w:val="007F1872"/>
    <w:rsid w:val="007F20F0"/>
    <w:rsid w:val="007F2A5C"/>
    <w:rsid w:val="007F481E"/>
    <w:rsid w:val="008018A8"/>
    <w:rsid w:val="00801F0C"/>
    <w:rsid w:val="0080356B"/>
    <w:rsid w:val="008035F3"/>
    <w:rsid w:val="00806985"/>
    <w:rsid w:val="00807045"/>
    <w:rsid w:val="0081129F"/>
    <w:rsid w:val="00811492"/>
    <w:rsid w:val="0081283D"/>
    <w:rsid w:val="00812D27"/>
    <w:rsid w:val="00813B7B"/>
    <w:rsid w:val="00814100"/>
    <w:rsid w:val="00814E52"/>
    <w:rsid w:val="0081639B"/>
    <w:rsid w:val="00822429"/>
    <w:rsid w:val="00822AC9"/>
    <w:rsid w:val="008242A5"/>
    <w:rsid w:val="00830EA6"/>
    <w:rsid w:val="008324F2"/>
    <w:rsid w:val="00832B8D"/>
    <w:rsid w:val="00834262"/>
    <w:rsid w:val="0083564E"/>
    <w:rsid w:val="00842652"/>
    <w:rsid w:val="00842A2D"/>
    <w:rsid w:val="00843FE4"/>
    <w:rsid w:val="008449FD"/>
    <w:rsid w:val="008467B1"/>
    <w:rsid w:val="0084735F"/>
    <w:rsid w:val="0085085C"/>
    <w:rsid w:val="00851427"/>
    <w:rsid w:val="008530D5"/>
    <w:rsid w:val="008532D9"/>
    <w:rsid w:val="00853711"/>
    <w:rsid w:val="008575C8"/>
    <w:rsid w:val="008645C1"/>
    <w:rsid w:val="00867B98"/>
    <w:rsid w:val="00867E94"/>
    <w:rsid w:val="00873E83"/>
    <w:rsid w:val="00875877"/>
    <w:rsid w:val="00875B68"/>
    <w:rsid w:val="00876F69"/>
    <w:rsid w:val="00877A24"/>
    <w:rsid w:val="00882BDF"/>
    <w:rsid w:val="00883198"/>
    <w:rsid w:val="00885FD9"/>
    <w:rsid w:val="00892CCF"/>
    <w:rsid w:val="00894037"/>
    <w:rsid w:val="00894200"/>
    <w:rsid w:val="008968A7"/>
    <w:rsid w:val="008A085C"/>
    <w:rsid w:val="008A56FB"/>
    <w:rsid w:val="008B3D40"/>
    <w:rsid w:val="008B5CED"/>
    <w:rsid w:val="008B5E44"/>
    <w:rsid w:val="008C06AB"/>
    <w:rsid w:val="008C17F9"/>
    <w:rsid w:val="008C5FC5"/>
    <w:rsid w:val="008D1779"/>
    <w:rsid w:val="008D3365"/>
    <w:rsid w:val="008D41C1"/>
    <w:rsid w:val="008D557C"/>
    <w:rsid w:val="008D6243"/>
    <w:rsid w:val="008E2B80"/>
    <w:rsid w:val="008E4E70"/>
    <w:rsid w:val="008E7768"/>
    <w:rsid w:val="008E7FCB"/>
    <w:rsid w:val="008F1283"/>
    <w:rsid w:val="008F313A"/>
    <w:rsid w:val="008F43E3"/>
    <w:rsid w:val="008F539D"/>
    <w:rsid w:val="00900AE5"/>
    <w:rsid w:val="00901A42"/>
    <w:rsid w:val="009021F6"/>
    <w:rsid w:val="00902863"/>
    <w:rsid w:val="00906D00"/>
    <w:rsid w:val="00911281"/>
    <w:rsid w:val="0091227E"/>
    <w:rsid w:val="009133F4"/>
    <w:rsid w:val="00915599"/>
    <w:rsid w:val="00916C2F"/>
    <w:rsid w:val="00920D23"/>
    <w:rsid w:val="00921D92"/>
    <w:rsid w:val="0092530D"/>
    <w:rsid w:val="00927807"/>
    <w:rsid w:val="00931281"/>
    <w:rsid w:val="009337E2"/>
    <w:rsid w:val="009347B7"/>
    <w:rsid w:val="0093595C"/>
    <w:rsid w:val="009370F0"/>
    <w:rsid w:val="00940854"/>
    <w:rsid w:val="009421ED"/>
    <w:rsid w:val="009424B5"/>
    <w:rsid w:val="00951ACB"/>
    <w:rsid w:val="0095213D"/>
    <w:rsid w:val="0096139B"/>
    <w:rsid w:val="00963E26"/>
    <w:rsid w:val="00970D61"/>
    <w:rsid w:val="0097146D"/>
    <w:rsid w:val="00972DFF"/>
    <w:rsid w:val="009804B3"/>
    <w:rsid w:val="009840C1"/>
    <w:rsid w:val="00985BCC"/>
    <w:rsid w:val="009936CC"/>
    <w:rsid w:val="0099488C"/>
    <w:rsid w:val="009963EE"/>
    <w:rsid w:val="009A01D0"/>
    <w:rsid w:val="009A286D"/>
    <w:rsid w:val="009A4B4B"/>
    <w:rsid w:val="009A5B65"/>
    <w:rsid w:val="009B2FF8"/>
    <w:rsid w:val="009B3606"/>
    <w:rsid w:val="009C20F3"/>
    <w:rsid w:val="009C6104"/>
    <w:rsid w:val="009C6A3B"/>
    <w:rsid w:val="009C6CD0"/>
    <w:rsid w:val="009D1F9B"/>
    <w:rsid w:val="009D506F"/>
    <w:rsid w:val="009D53B9"/>
    <w:rsid w:val="009D55BC"/>
    <w:rsid w:val="009D5F7A"/>
    <w:rsid w:val="009E233F"/>
    <w:rsid w:val="009E44DC"/>
    <w:rsid w:val="009E4D08"/>
    <w:rsid w:val="009E5982"/>
    <w:rsid w:val="009E7711"/>
    <w:rsid w:val="009F2256"/>
    <w:rsid w:val="00A03943"/>
    <w:rsid w:val="00A06809"/>
    <w:rsid w:val="00A10A2D"/>
    <w:rsid w:val="00A15131"/>
    <w:rsid w:val="00A15E9C"/>
    <w:rsid w:val="00A17740"/>
    <w:rsid w:val="00A207DF"/>
    <w:rsid w:val="00A2263A"/>
    <w:rsid w:val="00A2383A"/>
    <w:rsid w:val="00A255CC"/>
    <w:rsid w:val="00A27736"/>
    <w:rsid w:val="00A27A77"/>
    <w:rsid w:val="00A324E2"/>
    <w:rsid w:val="00A34909"/>
    <w:rsid w:val="00A362E5"/>
    <w:rsid w:val="00A36DDC"/>
    <w:rsid w:val="00A40B03"/>
    <w:rsid w:val="00A4181E"/>
    <w:rsid w:val="00A41C67"/>
    <w:rsid w:val="00A41CC9"/>
    <w:rsid w:val="00A435A8"/>
    <w:rsid w:val="00A44969"/>
    <w:rsid w:val="00A456B1"/>
    <w:rsid w:val="00A47C32"/>
    <w:rsid w:val="00A50A6E"/>
    <w:rsid w:val="00A525CB"/>
    <w:rsid w:val="00A53DED"/>
    <w:rsid w:val="00A55C8D"/>
    <w:rsid w:val="00A57A8B"/>
    <w:rsid w:val="00A57D54"/>
    <w:rsid w:val="00A610B4"/>
    <w:rsid w:val="00A710C8"/>
    <w:rsid w:val="00A719EB"/>
    <w:rsid w:val="00A7539E"/>
    <w:rsid w:val="00A77ABE"/>
    <w:rsid w:val="00A81457"/>
    <w:rsid w:val="00A817EC"/>
    <w:rsid w:val="00A83098"/>
    <w:rsid w:val="00A874C2"/>
    <w:rsid w:val="00A907A1"/>
    <w:rsid w:val="00A90ED0"/>
    <w:rsid w:val="00A92B81"/>
    <w:rsid w:val="00A92BCD"/>
    <w:rsid w:val="00A9306E"/>
    <w:rsid w:val="00A97204"/>
    <w:rsid w:val="00AA151C"/>
    <w:rsid w:val="00AA218E"/>
    <w:rsid w:val="00AA2802"/>
    <w:rsid w:val="00AA30CC"/>
    <w:rsid w:val="00AA36FB"/>
    <w:rsid w:val="00AA4DB9"/>
    <w:rsid w:val="00AB14F6"/>
    <w:rsid w:val="00AB7CD1"/>
    <w:rsid w:val="00AC06CA"/>
    <w:rsid w:val="00AC20FE"/>
    <w:rsid w:val="00AC3067"/>
    <w:rsid w:val="00AD11B9"/>
    <w:rsid w:val="00AD4C01"/>
    <w:rsid w:val="00AD51DB"/>
    <w:rsid w:val="00AE168E"/>
    <w:rsid w:val="00AE3768"/>
    <w:rsid w:val="00AE469D"/>
    <w:rsid w:val="00AF3E82"/>
    <w:rsid w:val="00AF4DFA"/>
    <w:rsid w:val="00AF5B6B"/>
    <w:rsid w:val="00AF66F2"/>
    <w:rsid w:val="00AF7CB4"/>
    <w:rsid w:val="00B02042"/>
    <w:rsid w:val="00B02AD5"/>
    <w:rsid w:val="00B02B38"/>
    <w:rsid w:val="00B02F4E"/>
    <w:rsid w:val="00B03EFD"/>
    <w:rsid w:val="00B05EAA"/>
    <w:rsid w:val="00B104C8"/>
    <w:rsid w:val="00B14746"/>
    <w:rsid w:val="00B20B6E"/>
    <w:rsid w:val="00B25470"/>
    <w:rsid w:val="00B26C98"/>
    <w:rsid w:val="00B34FB1"/>
    <w:rsid w:val="00B34FD9"/>
    <w:rsid w:val="00B35A24"/>
    <w:rsid w:val="00B37856"/>
    <w:rsid w:val="00B43F15"/>
    <w:rsid w:val="00B4791E"/>
    <w:rsid w:val="00B51A18"/>
    <w:rsid w:val="00B52618"/>
    <w:rsid w:val="00B55C0D"/>
    <w:rsid w:val="00B56908"/>
    <w:rsid w:val="00B61E9F"/>
    <w:rsid w:val="00B6770F"/>
    <w:rsid w:val="00B7195B"/>
    <w:rsid w:val="00B72961"/>
    <w:rsid w:val="00B730C3"/>
    <w:rsid w:val="00B7496E"/>
    <w:rsid w:val="00B76EE0"/>
    <w:rsid w:val="00B83B9E"/>
    <w:rsid w:val="00B9090B"/>
    <w:rsid w:val="00B91186"/>
    <w:rsid w:val="00BA1B63"/>
    <w:rsid w:val="00BB0825"/>
    <w:rsid w:val="00BB3821"/>
    <w:rsid w:val="00BB4DB5"/>
    <w:rsid w:val="00BB63E7"/>
    <w:rsid w:val="00BC028E"/>
    <w:rsid w:val="00BC1E1F"/>
    <w:rsid w:val="00BC35EA"/>
    <w:rsid w:val="00BD0C2B"/>
    <w:rsid w:val="00BD3D8F"/>
    <w:rsid w:val="00BD66F4"/>
    <w:rsid w:val="00BD6918"/>
    <w:rsid w:val="00BD6CB5"/>
    <w:rsid w:val="00BD7694"/>
    <w:rsid w:val="00BD77C8"/>
    <w:rsid w:val="00BD7CDC"/>
    <w:rsid w:val="00BE2CDD"/>
    <w:rsid w:val="00BF202B"/>
    <w:rsid w:val="00BF7BD0"/>
    <w:rsid w:val="00BF7C3C"/>
    <w:rsid w:val="00C066DF"/>
    <w:rsid w:val="00C11396"/>
    <w:rsid w:val="00C12965"/>
    <w:rsid w:val="00C165E3"/>
    <w:rsid w:val="00C2184C"/>
    <w:rsid w:val="00C23677"/>
    <w:rsid w:val="00C25EFD"/>
    <w:rsid w:val="00C275BF"/>
    <w:rsid w:val="00C34AC6"/>
    <w:rsid w:val="00C36A92"/>
    <w:rsid w:val="00C42482"/>
    <w:rsid w:val="00C42F71"/>
    <w:rsid w:val="00C453C6"/>
    <w:rsid w:val="00C46428"/>
    <w:rsid w:val="00C47CA7"/>
    <w:rsid w:val="00C47EAA"/>
    <w:rsid w:val="00C47F06"/>
    <w:rsid w:val="00C50AF0"/>
    <w:rsid w:val="00C535B4"/>
    <w:rsid w:val="00C559BF"/>
    <w:rsid w:val="00C57D33"/>
    <w:rsid w:val="00C60E89"/>
    <w:rsid w:val="00C61302"/>
    <w:rsid w:val="00C6240F"/>
    <w:rsid w:val="00C64B1C"/>
    <w:rsid w:val="00C66B14"/>
    <w:rsid w:val="00C70C7B"/>
    <w:rsid w:val="00C718AA"/>
    <w:rsid w:val="00C741BE"/>
    <w:rsid w:val="00C75128"/>
    <w:rsid w:val="00C77A07"/>
    <w:rsid w:val="00C77E8F"/>
    <w:rsid w:val="00C82EE5"/>
    <w:rsid w:val="00C84281"/>
    <w:rsid w:val="00C84EFC"/>
    <w:rsid w:val="00C869FA"/>
    <w:rsid w:val="00C87FB6"/>
    <w:rsid w:val="00C901BE"/>
    <w:rsid w:val="00C90266"/>
    <w:rsid w:val="00C9076A"/>
    <w:rsid w:val="00C92A8D"/>
    <w:rsid w:val="00C93259"/>
    <w:rsid w:val="00C9417B"/>
    <w:rsid w:val="00C941C3"/>
    <w:rsid w:val="00CA01B3"/>
    <w:rsid w:val="00CA20CE"/>
    <w:rsid w:val="00CA3E27"/>
    <w:rsid w:val="00CA6A26"/>
    <w:rsid w:val="00CA7C2C"/>
    <w:rsid w:val="00CB1FC3"/>
    <w:rsid w:val="00CB2360"/>
    <w:rsid w:val="00CB23AA"/>
    <w:rsid w:val="00CB2BD5"/>
    <w:rsid w:val="00CB4835"/>
    <w:rsid w:val="00CC2E2C"/>
    <w:rsid w:val="00CD00CE"/>
    <w:rsid w:val="00CD28F5"/>
    <w:rsid w:val="00CD4F8D"/>
    <w:rsid w:val="00CE2507"/>
    <w:rsid w:val="00CF2B4A"/>
    <w:rsid w:val="00CF43D2"/>
    <w:rsid w:val="00CF4979"/>
    <w:rsid w:val="00CF5DCC"/>
    <w:rsid w:val="00CF73DE"/>
    <w:rsid w:val="00CF753A"/>
    <w:rsid w:val="00D057A1"/>
    <w:rsid w:val="00D06FA3"/>
    <w:rsid w:val="00D10E68"/>
    <w:rsid w:val="00D11F11"/>
    <w:rsid w:val="00D13BF1"/>
    <w:rsid w:val="00D1459D"/>
    <w:rsid w:val="00D207FE"/>
    <w:rsid w:val="00D24CC7"/>
    <w:rsid w:val="00D274B8"/>
    <w:rsid w:val="00D31E28"/>
    <w:rsid w:val="00D32DF9"/>
    <w:rsid w:val="00D3329F"/>
    <w:rsid w:val="00D3408A"/>
    <w:rsid w:val="00D374E5"/>
    <w:rsid w:val="00D47A3D"/>
    <w:rsid w:val="00D50208"/>
    <w:rsid w:val="00D541DD"/>
    <w:rsid w:val="00D61917"/>
    <w:rsid w:val="00D61E5F"/>
    <w:rsid w:val="00D62122"/>
    <w:rsid w:val="00D62F6F"/>
    <w:rsid w:val="00D65EE5"/>
    <w:rsid w:val="00D66B14"/>
    <w:rsid w:val="00D7033A"/>
    <w:rsid w:val="00D71FD1"/>
    <w:rsid w:val="00D75366"/>
    <w:rsid w:val="00D76B1C"/>
    <w:rsid w:val="00D81FC7"/>
    <w:rsid w:val="00D82B67"/>
    <w:rsid w:val="00D8508F"/>
    <w:rsid w:val="00D91937"/>
    <w:rsid w:val="00D944BA"/>
    <w:rsid w:val="00D96170"/>
    <w:rsid w:val="00D968D0"/>
    <w:rsid w:val="00DA0C56"/>
    <w:rsid w:val="00DA1EAF"/>
    <w:rsid w:val="00DA2A68"/>
    <w:rsid w:val="00DA2DAD"/>
    <w:rsid w:val="00DA3A60"/>
    <w:rsid w:val="00DA4379"/>
    <w:rsid w:val="00DA5B34"/>
    <w:rsid w:val="00DA75DC"/>
    <w:rsid w:val="00DB4306"/>
    <w:rsid w:val="00DB653D"/>
    <w:rsid w:val="00DB7F6A"/>
    <w:rsid w:val="00DC030B"/>
    <w:rsid w:val="00DC061F"/>
    <w:rsid w:val="00DC0DED"/>
    <w:rsid w:val="00DC1D2E"/>
    <w:rsid w:val="00DC463D"/>
    <w:rsid w:val="00DC73C8"/>
    <w:rsid w:val="00DD10E9"/>
    <w:rsid w:val="00DD568F"/>
    <w:rsid w:val="00DD5CD5"/>
    <w:rsid w:val="00DE23BE"/>
    <w:rsid w:val="00DE4035"/>
    <w:rsid w:val="00DE72CC"/>
    <w:rsid w:val="00DF02D6"/>
    <w:rsid w:val="00DF1660"/>
    <w:rsid w:val="00DF3F23"/>
    <w:rsid w:val="00DF7002"/>
    <w:rsid w:val="00E01A4D"/>
    <w:rsid w:val="00E01BFE"/>
    <w:rsid w:val="00E07498"/>
    <w:rsid w:val="00E14EAE"/>
    <w:rsid w:val="00E21A65"/>
    <w:rsid w:val="00E26463"/>
    <w:rsid w:val="00E32E66"/>
    <w:rsid w:val="00E365C6"/>
    <w:rsid w:val="00E373BC"/>
    <w:rsid w:val="00E44ABD"/>
    <w:rsid w:val="00E46AFE"/>
    <w:rsid w:val="00E51D9B"/>
    <w:rsid w:val="00E52931"/>
    <w:rsid w:val="00E535B5"/>
    <w:rsid w:val="00E53FE9"/>
    <w:rsid w:val="00E5433C"/>
    <w:rsid w:val="00E5768F"/>
    <w:rsid w:val="00E61435"/>
    <w:rsid w:val="00E6183B"/>
    <w:rsid w:val="00E61AC6"/>
    <w:rsid w:val="00E630D7"/>
    <w:rsid w:val="00E632DC"/>
    <w:rsid w:val="00E639A6"/>
    <w:rsid w:val="00E63A45"/>
    <w:rsid w:val="00E657A6"/>
    <w:rsid w:val="00E66B0D"/>
    <w:rsid w:val="00E77B8E"/>
    <w:rsid w:val="00E8041D"/>
    <w:rsid w:val="00E81191"/>
    <w:rsid w:val="00E82E7E"/>
    <w:rsid w:val="00E83B3A"/>
    <w:rsid w:val="00E8487E"/>
    <w:rsid w:val="00E85143"/>
    <w:rsid w:val="00E86D23"/>
    <w:rsid w:val="00E86F64"/>
    <w:rsid w:val="00E87390"/>
    <w:rsid w:val="00E87D82"/>
    <w:rsid w:val="00E87F7C"/>
    <w:rsid w:val="00E90B92"/>
    <w:rsid w:val="00E912E1"/>
    <w:rsid w:val="00E92001"/>
    <w:rsid w:val="00EA133F"/>
    <w:rsid w:val="00EA154E"/>
    <w:rsid w:val="00EA270D"/>
    <w:rsid w:val="00EA4B83"/>
    <w:rsid w:val="00EA5239"/>
    <w:rsid w:val="00EB2741"/>
    <w:rsid w:val="00EB32C2"/>
    <w:rsid w:val="00EC04C0"/>
    <w:rsid w:val="00EC2B90"/>
    <w:rsid w:val="00EC33C0"/>
    <w:rsid w:val="00EC76DE"/>
    <w:rsid w:val="00ED0628"/>
    <w:rsid w:val="00ED5101"/>
    <w:rsid w:val="00ED52DB"/>
    <w:rsid w:val="00ED5AC8"/>
    <w:rsid w:val="00ED62E2"/>
    <w:rsid w:val="00ED63D6"/>
    <w:rsid w:val="00ED68F1"/>
    <w:rsid w:val="00EE131D"/>
    <w:rsid w:val="00EE1A4A"/>
    <w:rsid w:val="00EE2493"/>
    <w:rsid w:val="00EE621D"/>
    <w:rsid w:val="00EE64B3"/>
    <w:rsid w:val="00EE7912"/>
    <w:rsid w:val="00EE7ECC"/>
    <w:rsid w:val="00EF318F"/>
    <w:rsid w:val="00EF6F70"/>
    <w:rsid w:val="00F0231E"/>
    <w:rsid w:val="00F0532B"/>
    <w:rsid w:val="00F10902"/>
    <w:rsid w:val="00F15C9D"/>
    <w:rsid w:val="00F238FB"/>
    <w:rsid w:val="00F24E44"/>
    <w:rsid w:val="00F306DA"/>
    <w:rsid w:val="00F31B60"/>
    <w:rsid w:val="00F34A73"/>
    <w:rsid w:val="00F35541"/>
    <w:rsid w:val="00F36C3B"/>
    <w:rsid w:val="00F36CD4"/>
    <w:rsid w:val="00F36F38"/>
    <w:rsid w:val="00F36F8E"/>
    <w:rsid w:val="00F3724B"/>
    <w:rsid w:val="00F37605"/>
    <w:rsid w:val="00F40671"/>
    <w:rsid w:val="00F420EF"/>
    <w:rsid w:val="00F42304"/>
    <w:rsid w:val="00F445F6"/>
    <w:rsid w:val="00F45465"/>
    <w:rsid w:val="00F46A24"/>
    <w:rsid w:val="00F51122"/>
    <w:rsid w:val="00F5667B"/>
    <w:rsid w:val="00F5711B"/>
    <w:rsid w:val="00F573F9"/>
    <w:rsid w:val="00F574B0"/>
    <w:rsid w:val="00F61560"/>
    <w:rsid w:val="00F617A1"/>
    <w:rsid w:val="00F6211B"/>
    <w:rsid w:val="00F635F3"/>
    <w:rsid w:val="00F71557"/>
    <w:rsid w:val="00F71C29"/>
    <w:rsid w:val="00F77085"/>
    <w:rsid w:val="00F81856"/>
    <w:rsid w:val="00F81F77"/>
    <w:rsid w:val="00F82A3A"/>
    <w:rsid w:val="00F84CC6"/>
    <w:rsid w:val="00F855C9"/>
    <w:rsid w:val="00F8572F"/>
    <w:rsid w:val="00F905CF"/>
    <w:rsid w:val="00F915BD"/>
    <w:rsid w:val="00F931B9"/>
    <w:rsid w:val="00F9522A"/>
    <w:rsid w:val="00F96D37"/>
    <w:rsid w:val="00FA03A1"/>
    <w:rsid w:val="00FA479C"/>
    <w:rsid w:val="00FA495F"/>
    <w:rsid w:val="00FB013E"/>
    <w:rsid w:val="00FB0B34"/>
    <w:rsid w:val="00FB0B73"/>
    <w:rsid w:val="00FB1451"/>
    <w:rsid w:val="00FB65AF"/>
    <w:rsid w:val="00FC00C0"/>
    <w:rsid w:val="00FC0FFE"/>
    <w:rsid w:val="00FC5A31"/>
    <w:rsid w:val="00FC609E"/>
    <w:rsid w:val="00FC67FF"/>
    <w:rsid w:val="00FD3A06"/>
    <w:rsid w:val="00FD50BF"/>
    <w:rsid w:val="00FD5134"/>
    <w:rsid w:val="00FD6217"/>
    <w:rsid w:val="00FD69FA"/>
    <w:rsid w:val="00FD747B"/>
    <w:rsid w:val="00FE0F27"/>
    <w:rsid w:val="00FE6678"/>
    <w:rsid w:val="00FE72AB"/>
    <w:rsid w:val="00FE7A5A"/>
    <w:rsid w:val="00FE7CF8"/>
    <w:rsid w:val="00FF0067"/>
    <w:rsid w:val="00FF4872"/>
    <w:rsid w:val="00FF6C4B"/>
    <w:rsid w:val="01BED374"/>
    <w:rsid w:val="01C4352E"/>
    <w:rsid w:val="03C8085F"/>
    <w:rsid w:val="05538230"/>
    <w:rsid w:val="05B6EF35"/>
    <w:rsid w:val="06023F18"/>
    <w:rsid w:val="072A2F41"/>
    <w:rsid w:val="09B87C96"/>
    <w:rsid w:val="0A92A8C7"/>
    <w:rsid w:val="0B18C810"/>
    <w:rsid w:val="0B57E364"/>
    <w:rsid w:val="0EAD76CC"/>
    <w:rsid w:val="0F821C27"/>
    <w:rsid w:val="0FC50F9C"/>
    <w:rsid w:val="0FF637A9"/>
    <w:rsid w:val="1082BE59"/>
    <w:rsid w:val="11C99705"/>
    <w:rsid w:val="140EC258"/>
    <w:rsid w:val="1512FDC3"/>
    <w:rsid w:val="1563D562"/>
    <w:rsid w:val="1647F115"/>
    <w:rsid w:val="18631505"/>
    <w:rsid w:val="18C2B22A"/>
    <w:rsid w:val="1A91745A"/>
    <w:rsid w:val="1A98C96D"/>
    <w:rsid w:val="1ACE4BED"/>
    <w:rsid w:val="1BACA529"/>
    <w:rsid w:val="1ED3D462"/>
    <w:rsid w:val="1F264782"/>
    <w:rsid w:val="1F48ACE9"/>
    <w:rsid w:val="1F89C3A3"/>
    <w:rsid w:val="1FDF2C1B"/>
    <w:rsid w:val="2030D4F2"/>
    <w:rsid w:val="20CEDA4E"/>
    <w:rsid w:val="216D1AA9"/>
    <w:rsid w:val="218CDF22"/>
    <w:rsid w:val="219B79EC"/>
    <w:rsid w:val="21D19B5A"/>
    <w:rsid w:val="21F349E1"/>
    <w:rsid w:val="22DD5BF5"/>
    <w:rsid w:val="2311D4AF"/>
    <w:rsid w:val="23F8250E"/>
    <w:rsid w:val="25619B18"/>
    <w:rsid w:val="2567F40C"/>
    <w:rsid w:val="26674FB5"/>
    <w:rsid w:val="2A22539C"/>
    <w:rsid w:val="2A9FAB99"/>
    <w:rsid w:val="2B777910"/>
    <w:rsid w:val="2B971FAD"/>
    <w:rsid w:val="2C0498B4"/>
    <w:rsid w:val="2C534296"/>
    <w:rsid w:val="2C77EDEB"/>
    <w:rsid w:val="2C8E8692"/>
    <w:rsid w:val="2DF9FA13"/>
    <w:rsid w:val="2FEAD2A9"/>
    <w:rsid w:val="324F2DE8"/>
    <w:rsid w:val="3380F75E"/>
    <w:rsid w:val="343FCF49"/>
    <w:rsid w:val="35346EE1"/>
    <w:rsid w:val="3592CE0E"/>
    <w:rsid w:val="361C0DAA"/>
    <w:rsid w:val="361F67A9"/>
    <w:rsid w:val="361F9A7A"/>
    <w:rsid w:val="36F90620"/>
    <w:rsid w:val="3781510A"/>
    <w:rsid w:val="39478BAD"/>
    <w:rsid w:val="39A2584E"/>
    <w:rsid w:val="3A41186B"/>
    <w:rsid w:val="3A493D4C"/>
    <w:rsid w:val="3BADD475"/>
    <w:rsid w:val="3DBF274D"/>
    <w:rsid w:val="3FB348B0"/>
    <w:rsid w:val="4035AEAA"/>
    <w:rsid w:val="40B7AF02"/>
    <w:rsid w:val="429BEFAC"/>
    <w:rsid w:val="42DFCB21"/>
    <w:rsid w:val="43AB87C5"/>
    <w:rsid w:val="43C7E1E8"/>
    <w:rsid w:val="456C0476"/>
    <w:rsid w:val="45CF1AF5"/>
    <w:rsid w:val="45D18963"/>
    <w:rsid w:val="465B99F5"/>
    <w:rsid w:val="46FABD4D"/>
    <w:rsid w:val="48B3B11F"/>
    <w:rsid w:val="48DEE4DE"/>
    <w:rsid w:val="4AFD192F"/>
    <w:rsid w:val="4C53D8A5"/>
    <w:rsid w:val="4D4EAB65"/>
    <w:rsid w:val="4F294B97"/>
    <w:rsid w:val="4F61909E"/>
    <w:rsid w:val="50171A3D"/>
    <w:rsid w:val="518C143A"/>
    <w:rsid w:val="51D040E0"/>
    <w:rsid w:val="51E02D7F"/>
    <w:rsid w:val="52449331"/>
    <w:rsid w:val="5295D761"/>
    <w:rsid w:val="531B263B"/>
    <w:rsid w:val="535F2C88"/>
    <w:rsid w:val="5390EF67"/>
    <w:rsid w:val="551C8110"/>
    <w:rsid w:val="552B90D8"/>
    <w:rsid w:val="56872E09"/>
    <w:rsid w:val="57FA8B75"/>
    <w:rsid w:val="586755E2"/>
    <w:rsid w:val="5897019E"/>
    <w:rsid w:val="58BA607A"/>
    <w:rsid w:val="58D02DDD"/>
    <w:rsid w:val="5A193CE2"/>
    <w:rsid w:val="5ADF219F"/>
    <w:rsid w:val="5CA1DD9C"/>
    <w:rsid w:val="5CB8A000"/>
    <w:rsid w:val="5EB79DE8"/>
    <w:rsid w:val="6080544F"/>
    <w:rsid w:val="64568D1E"/>
    <w:rsid w:val="65E8F8C2"/>
    <w:rsid w:val="66C7E976"/>
    <w:rsid w:val="66FD9DCC"/>
    <w:rsid w:val="67423014"/>
    <w:rsid w:val="6751D754"/>
    <w:rsid w:val="67774CF2"/>
    <w:rsid w:val="6788BA9A"/>
    <w:rsid w:val="688E3008"/>
    <w:rsid w:val="6A52F977"/>
    <w:rsid w:val="6AD6756B"/>
    <w:rsid w:val="6BE80C3D"/>
    <w:rsid w:val="6CB3C8E1"/>
    <w:rsid w:val="6D2F0B9E"/>
    <w:rsid w:val="6D56BD97"/>
    <w:rsid w:val="6E8F335C"/>
    <w:rsid w:val="6ED1FF3C"/>
    <w:rsid w:val="6F598F3A"/>
    <w:rsid w:val="6F68B596"/>
    <w:rsid w:val="6FC755C6"/>
    <w:rsid w:val="71ED78AC"/>
    <w:rsid w:val="72E1E8BB"/>
    <w:rsid w:val="731F0F51"/>
    <w:rsid w:val="734A466B"/>
    <w:rsid w:val="735AB7F4"/>
    <w:rsid w:val="735C4173"/>
    <w:rsid w:val="73666DBD"/>
    <w:rsid w:val="73C10039"/>
    <w:rsid w:val="742709DE"/>
    <w:rsid w:val="74EE3628"/>
    <w:rsid w:val="758E89DC"/>
    <w:rsid w:val="771CDD07"/>
    <w:rsid w:val="77D69590"/>
    <w:rsid w:val="78D9FFC3"/>
    <w:rsid w:val="78F161B8"/>
    <w:rsid w:val="794503C8"/>
    <w:rsid w:val="79A7B5A0"/>
    <w:rsid w:val="7A03DBB3"/>
    <w:rsid w:val="7C4754DB"/>
    <w:rsid w:val="7D420D1C"/>
    <w:rsid w:val="7DB65A8B"/>
    <w:rsid w:val="7DDC01FF"/>
    <w:rsid w:val="7E6B4CB2"/>
    <w:rsid w:val="7FD42B44"/>
    <w:rsid w:val="7FEE9D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B0BB3"/>
  <w15:chartTrackingRefBased/>
  <w15:docId w15:val="{2CF13072-1992-44F7-BDB6-5382EF98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E7A5A"/>
    <w:rPr>
      <w:sz w:val="22"/>
    </w:rPr>
  </w:style>
  <w:style w:type="paragraph" w:styleId="Cmsor1">
    <w:name w:val="heading 1"/>
    <w:basedOn w:val="Norml"/>
    <w:next w:val="Norml"/>
    <w:link w:val="Cmsor1Char"/>
    <w:uiPriority w:val="9"/>
    <w:qFormat/>
    <w:rsid w:val="00EE621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Cmsor2">
    <w:name w:val="heading 2"/>
    <w:basedOn w:val="Norml"/>
    <w:next w:val="Norml"/>
    <w:link w:val="Cmsor2Char"/>
    <w:uiPriority w:val="9"/>
    <w:unhideWhenUsed/>
    <w:qFormat/>
    <w:rsid w:val="003F6E5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Cmsor3">
    <w:name w:val="heading 3"/>
    <w:basedOn w:val="Norml"/>
    <w:next w:val="Norml"/>
    <w:link w:val="Cmsor3Char"/>
    <w:uiPriority w:val="9"/>
    <w:unhideWhenUsed/>
    <w:qFormat/>
    <w:rsid w:val="0051389A"/>
    <w:pPr>
      <w:keepNext/>
      <w:keepLines/>
      <w:spacing w:before="40"/>
      <w:outlineLvl w:val="2"/>
    </w:pPr>
    <w:rPr>
      <w:rFonts w:asciiTheme="majorHAnsi" w:eastAsiaTheme="majorEastAsia" w:hAnsiTheme="majorHAnsi" w:cstheme="majorBidi"/>
      <w:color w:val="1F3763" w:themeColor="accent1" w:themeShade="7F"/>
    </w:rPr>
  </w:style>
  <w:style w:type="paragraph" w:styleId="Cmsor6">
    <w:name w:val="heading 6"/>
    <w:basedOn w:val="Norml"/>
    <w:next w:val="Norml"/>
    <w:link w:val="Cmsor6Char"/>
    <w:uiPriority w:val="9"/>
    <w:semiHidden/>
    <w:unhideWhenUsed/>
    <w:qFormat/>
    <w:rsid w:val="005A5AC4"/>
    <w:pPr>
      <w:keepNext/>
      <w:keepLines/>
      <w:spacing w:before="40"/>
      <w:outlineLvl w:val="5"/>
    </w:pPr>
    <w:rPr>
      <w:rFonts w:asciiTheme="majorHAnsi" w:eastAsiaTheme="majorEastAsia" w:hAnsiTheme="majorHAnsi" w:cstheme="majorBidi"/>
      <w:color w:val="1F3763" w:themeColor="accent1" w:themeShade="7F"/>
    </w:rPr>
  </w:style>
  <w:style w:type="paragraph" w:styleId="Cmsor8">
    <w:name w:val="heading 8"/>
    <w:basedOn w:val="Norml"/>
    <w:next w:val="Norml"/>
    <w:link w:val="Cmsor8Char"/>
    <w:uiPriority w:val="9"/>
    <w:semiHidden/>
    <w:unhideWhenUsed/>
    <w:qFormat/>
    <w:rsid w:val="00733F7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EE621D"/>
    <w:rPr>
      <w:rFonts w:asciiTheme="majorHAnsi" w:eastAsiaTheme="majorEastAsia" w:hAnsiTheme="majorHAnsi" w:cstheme="majorBidi"/>
      <w:color w:val="2F5496" w:themeColor="accent1" w:themeShade="BF"/>
      <w:sz w:val="32"/>
      <w:szCs w:val="32"/>
    </w:rPr>
  </w:style>
  <w:style w:type="character" w:customStyle="1" w:styleId="Cmsor2Char">
    <w:name w:val="Címsor 2 Char"/>
    <w:basedOn w:val="Bekezdsalapbettpusa"/>
    <w:link w:val="Cmsor2"/>
    <w:uiPriority w:val="9"/>
    <w:rsid w:val="003F6E5A"/>
    <w:rPr>
      <w:rFonts w:asciiTheme="majorHAnsi" w:eastAsiaTheme="majorEastAsia" w:hAnsiTheme="majorHAnsi" w:cstheme="majorBidi"/>
      <w:color w:val="2F5496" w:themeColor="accent1" w:themeShade="BF"/>
      <w:sz w:val="26"/>
      <w:szCs w:val="26"/>
    </w:rPr>
  </w:style>
  <w:style w:type="paragraph" w:styleId="Buborkszveg">
    <w:name w:val="Balloon Text"/>
    <w:basedOn w:val="Norml"/>
    <w:link w:val="BuborkszvegChar"/>
    <w:uiPriority w:val="99"/>
    <w:semiHidden/>
    <w:unhideWhenUsed/>
    <w:rsid w:val="00726E7C"/>
    <w:rPr>
      <w:rFonts w:ascii="Times New Roman" w:hAnsi="Times New Roman" w:cs="Times New Roman"/>
      <w:sz w:val="18"/>
      <w:szCs w:val="18"/>
    </w:rPr>
  </w:style>
  <w:style w:type="character" w:customStyle="1" w:styleId="BuborkszvegChar">
    <w:name w:val="Buborékszöveg Char"/>
    <w:basedOn w:val="Bekezdsalapbettpusa"/>
    <w:link w:val="Buborkszveg"/>
    <w:uiPriority w:val="99"/>
    <w:semiHidden/>
    <w:rsid w:val="00726E7C"/>
    <w:rPr>
      <w:rFonts w:ascii="Times New Roman" w:hAnsi="Times New Roman" w:cs="Times New Roman"/>
      <w:sz w:val="18"/>
      <w:szCs w:val="18"/>
    </w:rPr>
  </w:style>
  <w:style w:type="paragraph" w:styleId="Nincstrkz">
    <w:name w:val="No Spacing"/>
    <w:uiPriority w:val="1"/>
    <w:qFormat/>
    <w:rsid w:val="00433F5B"/>
  </w:style>
  <w:style w:type="paragraph" w:styleId="Listaszerbekezds">
    <w:name w:val="List Paragraph"/>
    <w:basedOn w:val="Norml"/>
    <w:uiPriority w:val="34"/>
    <w:qFormat/>
    <w:rsid w:val="00A10A2D"/>
    <w:pPr>
      <w:ind w:left="708"/>
    </w:pPr>
    <w:rPr>
      <w:rFonts w:ascii="Times New Roman" w:eastAsia="Times New Roman" w:hAnsi="Times New Roman" w:cs="Times New Roman"/>
      <w:lang w:val="en-GB" w:eastAsia="en-GB"/>
    </w:rPr>
  </w:style>
  <w:style w:type="character" w:styleId="Hiperhivatkozs">
    <w:name w:val="Hyperlink"/>
    <w:basedOn w:val="Bekezdsalapbettpusa"/>
    <w:uiPriority w:val="99"/>
    <w:unhideWhenUsed/>
    <w:rsid w:val="00A10A2D"/>
    <w:rPr>
      <w:color w:val="0563C1" w:themeColor="hyperlink"/>
      <w:u w:val="single"/>
    </w:rPr>
  </w:style>
  <w:style w:type="character" w:customStyle="1" w:styleId="UnresolvedMention1">
    <w:name w:val="Unresolved Mention1"/>
    <w:basedOn w:val="Bekezdsalapbettpusa"/>
    <w:uiPriority w:val="99"/>
    <w:semiHidden/>
    <w:unhideWhenUsed/>
    <w:rsid w:val="00A10A2D"/>
    <w:rPr>
      <w:color w:val="605E5C"/>
      <w:shd w:val="clear" w:color="auto" w:fill="E1DFDD"/>
    </w:rPr>
  </w:style>
  <w:style w:type="paragraph" w:styleId="lfej">
    <w:name w:val="header"/>
    <w:basedOn w:val="Norml"/>
    <w:link w:val="lfejChar"/>
    <w:uiPriority w:val="99"/>
    <w:unhideWhenUsed/>
    <w:rsid w:val="000824A2"/>
    <w:pPr>
      <w:tabs>
        <w:tab w:val="center" w:pos="4680"/>
        <w:tab w:val="right" w:pos="9360"/>
      </w:tabs>
    </w:pPr>
  </w:style>
  <w:style w:type="character" w:customStyle="1" w:styleId="lfejChar">
    <w:name w:val="Élőfej Char"/>
    <w:basedOn w:val="Bekezdsalapbettpusa"/>
    <w:link w:val="lfej"/>
    <w:uiPriority w:val="99"/>
    <w:rsid w:val="000824A2"/>
  </w:style>
  <w:style w:type="paragraph" w:styleId="llb">
    <w:name w:val="footer"/>
    <w:basedOn w:val="Norml"/>
    <w:link w:val="llbChar"/>
    <w:uiPriority w:val="99"/>
    <w:unhideWhenUsed/>
    <w:rsid w:val="000824A2"/>
    <w:pPr>
      <w:tabs>
        <w:tab w:val="center" w:pos="4680"/>
        <w:tab w:val="right" w:pos="9360"/>
      </w:tabs>
    </w:pPr>
  </w:style>
  <w:style w:type="character" w:customStyle="1" w:styleId="llbChar">
    <w:name w:val="Élőláb Char"/>
    <w:basedOn w:val="Bekezdsalapbettpusa"/>
    <w:link w:val="llb"/>
    <w:uiPriority w:val="99"/>
    <w:rsid w:val="000824A2"/>
  </w:style>
  <w:style w:type="character" w:customStyle="1" w:styleId="Cmsor8Char">
    <w:name w:val="Címsor 8 Char"/>
    <w:basedOn w:val="Bekezdsalapbettpusa"/>
    <w:link w:val="Cmsor8"/>
    <w:uiPriority w:val="9"/>
    <w:semiHidden/>
    <w:rsid w:val="00733F76"/>
    <w:rPr>
      <w:rFonts w:asciiTheme="majorHAnsi" w:eastAsiaTheme="majorEastAsia" w:hAnsiTheme="majorHAnsi" w:cstheme="majorBidi"/>
      <w:color w:val="272727" w:themeColor="text1" w:themeTint="D8"/>
      <w:sz w:val="21"/>
      <w:szCs w:val="21"/>
    </w:rPr>
  </w:style>
  <w:style w:type="paragraph" w:styleId="Szvegtrzsbehzssal">
    <w:name w:val="Body Text Indent"/>
    <w:basedOn w:val="Norml"/>
    <w:link w:val="SzvegtrzsbehzssalChar"/>
    <w:rsid w:val="00733F76"/>
    <w:pPr>
      <w:spacing w:after="120"/>
      <w:ind w:left="283"/>
    </w:pPr>
    <w:rPr>
      <w:rFonts w:ascii="Times New Roman" w:eastAsia="Times New Roman" w:hAnsi="Times New Roman" w:cs="Times New Roman"/>
      <w:lang w:val="en-GB" w:eastAsia="en-GB"/>
    </w:rPr>
  </w:style>
  <w:style w:type="character" w:customStyle="1" w:styleId="SzvegtrzsbehzssalChar">
    <w:name w:val="Szövegtörzs behúzással Char"/>
    <w:basedOn w:val="Bekezdsalapbettpusa"/>
    <w:link w:val="Szvegtrzsbehzssal"/>
    <w:rsid w:val="00733F76"/>
    <w:rPr>
      <w:rFonts w:ascii="Times New Roman" w:eastAsia="Times New Roman" w:hAnsi="Times New Roman" w:cs="Times New Roman"/>
      <w:lang w:val="en-GB" w:eastAsia="en-GB"/>
    </w:rPr>
  </w:style>
  <w:style w:type="paragraph" w:styleId="Lbjegyzetszveg">
    <w:name w:val="footnote text"/>
    <w:basedOn w:val="Norml"/>
    <w:link w:val="LbjegyzetszvegChar"/>
    <w:uiPriority w:val="99"/>
    <w:semiHidden/>
    <w:rsid w:val="00733F76"/>
    <w:rPr>
      <w:rFonts w:ascii="Times New Roman" w:eastAsia="Times New Roman" w:hAnsi="Times New Roman" w:cs="Times New Roman"/>
      <w:sz w:val="20"/>
      <w:szCs w:val="20"/>
      <w:lang w:val="en-GB" w:eastAsia="en-GB"/>
    </w:rPr>
  </w:style>
  <w:style w:type="character" w:customStyle="1" w:styleId="LbjegyzetszvegChar">
    <w:name w:val="Lábjegyzetszöveg Char"/>
    <w:basedOn w:val="Bekezdsalapbettpusa"/>
    <w:link w:val="Lbjegyzetszveg"/>
    <w:uiPriority w:val="99"/>
    <w:semiHidden/>
    <w:rsid w:val="00733F76"/>
    <w:rPr>
      <w:rFonts w:ascii="Times New Roman" w:eastAsia="Times New Roman" w:hAnsi="Times New Roman" w:cs="Times New Roman"/>
      <w:sz w:val="20"/>
      <w:szCs w:val="20"/>
      <w:lang w:val="en-GB" w:eastAsia="en-GB"/>
    </w:rPr>
  </w:style>
  <w:style w:type="character" w:styleId="Lbjegyzet-hivatkozs">
    <w:name w:val="footnote reference"/>
    <w:uiPriority w:val="99"/>
    <w:rsid w:val="00733F76"/>
    <w:rPr>
      <w:rFonts w:cs="Times New Roman"/>
      <w:color w:val="000000"/>
      <w:sz w:val="20"/>
      <w:vertAlign w:val="superscript"/>
    </w:rPr>
  </w:style>
  <w:style w:type="paragraph" w:customStyle="1" w:styleId="Bulletlist">
    <w:name w:val="Bullet list"/>
    <w:basedOn w:val="Listaszerbekezds"/>
    <w:qFormat/>
    <w:rsid w:val="00901A42"/>
    <w:pPr>
      <w:numPr>
        <w:numId w:val="4"/>
      </w:numPr>
    </w:pPr>
    <w:rPr>
      <w:rFonts w:asciiTheme="minorHAnsi" w:hAnsiTheme="minorHAnsi" w:cstheme="minorHAnsi"/>
    </w:rPr>
  </w:style>
  <w:style w:type="character" w:customStyle="1" w:styleId="Cmsor3Char">
    <w:name w:val="Címsor 3 Char"/>
    <w:basedOn w:val="Bekezdsalapbettpusa"/>
    <w:link w:val="Cmsor3"/>
    <w:uiPriority w:val="9"/>
    <w:rsid w:val="0051389A"/>
    <w:rPr>
      <w:rFonts w:asciiTheme="majorHAnsi" w:eastAsiaTheme="majorEastAsia" w:hAnsiTheme="majorHAnsi" w:cstheme="majorBidi"/>
      <w:color w:val="1F3763" w:themeColor="accent1" w:themeShade="7F"/>
    </w:rPr>
  </w:style>
  <w:style w:type="character" w:styleId="Oldalszm">
    <w:name w:val="page number"/>
    <w:basedOn w:val="Bekezdsalapbettpusa"/>
    <w:uiPriority w:val="99"/>
    <w:semiHidden/>
    <w:unhideWhenUsed/>
    <w:rsid w:val="00245739"/>
  </w:style>
  <w:style w:type="table" w:styleId="Rcsostblzat">
    <w:name w:val="Table Grid"/>
    <w:basedOn w:val="Normltblzat"/>
    <w:uiPriority w:val="39"/>
    <w:rsid w:val="0024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palrs">
    <w:name w:val="caption"/>
    <w:basedOn w:val="Norml"/>
    <w:next w:val="Norml"/>
    <w:uiPriority w:val="35"/>
    <w:unhideWhenUsed/>
    <w:qFormat/>
    <w:rsid w:val="00AC3067"/>
    <w:pPr>
      <w:spacing w:after="200"/>
    </w:pPr>
    <w:rPr>
      <w:i/>
      <w:iCs/>
      <w:color w:val="44546A" w:themeColor="text2"/>
      <w:szCs w:val="18"/>
    </w:rPr>
  </w:style>
  <w:style w:type="character" w:styleId="Jegyzethivatkozs">
    <w:name w:val="annotation reference"/>
    <w:basedOn w:val="Bekezdsalapbettpusa"/>
    <w:uiPriority w:val="99"/>
    <w:semiHidden/>
    <w:unhideWhenUsed/>
    <w:rsid w:val="00C718AA"/>
    <w:rPr>
      <w:sz w:val="16"/>
      <w:szCs w:val="16"/>
    </w:rPr>
  </w:style>
  <w:style w:type="paragraph" w:styleId="Jegyzetszveg">
    <w:name w:val="annotation text"/>
    <w:basedOn w:val="Norml"/>
    <w:link w:val="JegyzetszvegChar"/>
    <w:uiPriority w:val="99"/>
    <w:unhideWhenUsed/>
    <w:rsid w:val="00C718AA"/>
    <w:rPr>
      <w:sz w:val="20"/>
      <w:szCs w:val="20"/>
    </w:rPr>
  </w:style>
  <w:style w:type="character" w:customStyle="1" w:styleId="JegyzetszvegChar">
    <w:name w:val="Jegyzetszöveg Char"/>
    <w:basedOn w:val="Bekezdsalapbettpusa"/>
    <w:link w:val="Jegyzetszveg"/>
    <w:uiPriority w:val="99"/>
    <w:rsid w:val="00C718AA"/>
    <w:rPr>
      <w:sz w:val="20"/>
      <w:szCs w:val="20"/>
    </w:rPr>
  </w:style>
  <w:style w:type="paragraph" w:styleId="Megjegyzstrgya">
    <w:name w:val="annotation subject"/>
    <w:basedOn w:val="Jegyzetszveg"/>
    <w:next w:val="Jegyzetszveg"/>
    <w:link w:val="MegjegyzstrgyaChar"/>
    <w:uiPriority w:val="99"/>
    <w:semiHidden/>
    <w:unhideWhenUsed/>
    <w:rsid w:val="00C718AA"/>
    <w:rPr>
      <w:b/>
      <w:bCs/>
    </w:rPr>
  </w:style>
  <w:style w:type="character" w:customStyle="1" w:styleId="MegjegyzstrgyaChar">
    <w:name w:val="Megjegyzés tárgya Char"/>
    <w:basedOn w:val="JegyzetszvegChar"/>
    <w:link w:val="Megjegyzstrgya"/>
    <w:uiPriority w:val="99"/>
    <w:semiHidden/>
    <w:rsid w:val="00C718AA"/>
    <w:rPr>
      <w:b/>
      <w:bCs/>
      <w:sz w:val="20"/>
      <w:szCs w:val="20"/>
    </w:rPr>
  </w:style>
  <w:style w:type="character" w:styleId="Feloldatlanmegemlts">
    <w:name w:val="Unresolved Mention"/>
    <w:basedOn w:val="Bekezdsalapbettpusa"/>
    <w:uiPriority w:val="99"/>
    <w:semiHidden/>
    <w:unhideWhenUsed/>
    <w:rsid w:val="00EA5239"/>
    <w:rPr>
      <w:color w:val="605E5C"/>
      <w:shd w:val="clear" w:color="auto" w:fill="E1DFDD"/>
    </w:rPr>
  </w:style>
  <w:style w:type="paragraph" w:styleId="Vltozat">
    <w:name w:val="Revision"/>
    <w:hidden/>
    <w:uiPriority w:val="99"/>
    <w:semiHidden/>
    <w:rsid w:val="000B5FA2"/>
    <w:rPr>
      <w:sz w:val="22"/>
    </w:rPr>
  </w:style>
  <w:style w:type="character" w:customStyle="1" w:styleId="normaltextrun">
    <w:name w:val="normaltextrun"/>
    <w:basedOn w:val="Bekezdsalapbettpusa"/>
    <w:rsid w:val="0009432C"/>
  </w:style>
  <w:style w:type="character" w:customStyle="1" w:styleId="eop">
    <w:name w:val="eop"/>
    <w:basedOn w:val="Bekezdsalapbettpusa"/>
    <w:rsid w:val="0009432C"/>
  </w:style>
  <w:style w:type="character" w:styleId="Megemlts">
    <w:name w:val="Mention"/>
    <w:basedOn w:val="Bekezdsalapbettpusa"/>
    <w:uiPriority w:val="99"/>
    <w:unhideWhenUsed/>
    <w:rsid w:val="009D55BC"/>
    <w:rPr>
      <w:color w:val="2B579A"/>
      <w:shd w:val="clear" w:color="auto" w:fill="E1DFDD"/>
    </w:rPr>
  </w:style>
  <w:style w:type="character" w:customStyle="1" w:styleId="Cmsor6Char">
    <w:name w:val="Címsor 6 Char"/>
    <w:basedOn w:val="Bekezdsalapbettpusa"/>
    <w:link w:val="Cmsor6"/>
    <w:semiHidden/>
    <w:rsid w:val="005A5AC4"/>
    <w:rPr>
      <w:rFonts w:asciiTheme="majorHAnsi" w:eastAsiaTheme="majorEastAsia" w:hAnsiTheme="majorHAnsi" w:cstheme="majorBidi"/>
      <w:color w:val="1F3763" w:themeColor="accent1" w:themeShade="7F"/>
      <w:sz w:val="22"/>
    </w:rPr>
  </w:style>
  <w:style w:type="character" w:styleId="Mrltotthiperhivatkozs">
    <w:name w:val="FollowedHyperlink"/>
    <w:basedOn w:val="Bekezdsalapbettpusa"/>
    <w:uiPriority w:val="99"/>
    <w:semiHidden/>
    <w:unhideWhenUsed/>
    <w:rsid w:val="00F36F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1851">
      <w:bodyDiv w:val="1"/>
      <w:marLeft w:val="0"/>
      <w:marRight w:val="0"/>
      <w:marTop w:val="0"/>
      <w:marBottom w:val="0"/>
      <w:divBdr>
        <w:top w:val="none" w:sz="0" w:space="0" w:color="auto"/>
        <w:left w:val="none" w:sz="0" w:space="0" w:color="auto"/>
        <w:bottom w:val="none" w:sz="0" w:space="0" w:color="auto"/>
        <w:right w:val="none" w:sz="0" w:space="0" w:color="auto"/>
      </w:divBdr>
    </w:div>
    <w:div w:id="211698482">
      <w:bodyDiv w:val="1"/>
      <w:marLeft w:val="0"/>
      <w:marRight w:val="0"/>
      <w:marTop w:val="0"/>
      <w:marBottom w:val="0"/>
      <w:divBdr>
        <w:top w:val="none" w:sz="0" w:space="0" w:color="auto"/>
        <w:left w:val="none" w:sz="0" w:space="0" w:color="auto"/>
        <w:bottom w:val="none" w:sz="0" w:space="0" w:color="auto"/>
        <w:right w:val="none" w:sz="0" w:space="0" w:color="auto"/>
      </w:divBdr>
    </w:div>
    <w:div w:id="640963078">
      <w:bodyDiv w:val="1"/>
      <w:marLeft w:val="0"/>
      <w:marRight w:val="0"/>
      <w:marTop w:val="0"/>
      <w:marBottom w:val="0"/>
      <w:divBdr>
        <w:top w:val="none" w:sz="0" w:space="0" w:color="auto"/>
        <w:left w:val="none" w:sz="0" w:space="0" w:color="auto"/>
        <w:bottom w:val="none" w:sz="0" w:space="0" w:color="auto"/>
        <w:right w:val="none" w:sz="0" w:space="0" w:color="auto"/>
      </w:divBdr>
    </w:div>
    <w:div w:id="1181167255">
      <w:bodyDiv w:val="1"/>
      <w:marLeft w:val="0"/>
      <w:marRight w:val="0"/>
      <w:marTop w:val="0"/>
      <w:marBottom w:val="0"/>
      <w:divBdr>
        <w:top w:val="none" w:sz="0" w:space="0" w:color="auto"/>
        <w:left w:val="none" w:sz="0" w:space="0" w:color="auto"/>
        <w:bottom w:val="none" w:sz="0" w:space="0" w:color="auto"/>
        <w:right w:val="none" w:sz="0" w:space="0" w:color="auto"/>
      </w:divBdr>
    </w:div>
    <w:div w:id="1320498919">
      <w:bodyDiv w:val="1"/>
      <w:marLeft w:val="0"/>
      <w:marRight w:val="0"/>
      <w:marTop w:val="0"/>
      <w:marBottom w:val="0"/>
      <w:divBdr>
        <w:top w:val="none" w:sz="0" w:space="0" w:color="auto"/>
        <w:left w:val="none" w:sz="0" w:space="0" w:color="auto"/>
        <w:bottom w:val="none" w:sz="0" w:space="0" w:color="auto"/>
        <w:right w:val="none" w:sz="0" w:space="0" w:color="auto"/>
      </w:divBdr>
    </w:div>
    <w:div w:id="1521972573">
      <w:bodyDiv w:val="1"/>
      <w:marLeft w:val="0"/>
      <w:marRight w:val="0"/>
      <w:marTop w:val="0"/>
      <w:marBottom w:val="0"/>
      <w:divBdr>
        <w:top w:val="none" w:sz="0" w:space="0" w:color="auto"/>
        <w:left w:val="none" w:sz="0" w:space="0" w:color="auto"/>
        <w:bottom w:val="none" w:sz="0" w:space="0" w:color="auto"/>
        <w:right w:val="none" w:sz="0" w:space="0" w:color="auto"/>
      </w:divBdr>
    </w:div>
    <w:div w:id="1977562803">
      <w:bodyDiv w:val="1"/>
      <w:marLeft w:val="0"/>
      <w:marRight w:val="0"/>
      <w:marTop w:val="0"/>
      <w:marBottom w:val="0"/>
      <w:divBdr>
        <w:top w:val="none" w:sz="0" w:space="0" w:color="auto"/>
        <w:left w:val="none" w:sz="0" w:space="0" w:color="auto"/>
        <w:bottom w:val="none" w:sz="0" w:space="0" w:color="auto"/>
        <w:right w:val="none" w:sz="0" w:space="0" w:color="auto"/>
      </w:divBdr>
    </w:div>
    <w:div w:id="2032336972">
      <w:bodyDiv w:val="1"/>
      <w:marLeft w:val="0"/>
      <w:marRight w:val="0"/>
      <w:marTop w:val="0"/>
      <w:marBottom w:val="0"/>
      <w:divBdr>
        <w:top w:val="none" w:sz="0" w:space="0" w:color="auto"/>
        <w:left w:val="none" w:sz="0" w:space="0" w:color="auto"/>
        <w:bottom w:val="none" w:sz="0" w:space="0" w:color="auto"/>
        <w:right w:val="none" w:sz="0" w:space="0" w:color="auto"/>
      </w:divBdr>
    </w:div>
    <w:div w:id="205364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m.jotform.com/242423143210035"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satechbroker.designterminal.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atechbroker.designterminal.or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orinc.pava@civitta.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m.jotform.com/260822754859368"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4DFDA9D-EE74-42C5-A747-29021913C42D}">
  <we:reference id="c021bd9a-1fad-4962-8933-113975538457" version="1.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2BBFDF0E5C50F744B124B9D5344C19A5" ma:contentTypeVersion="18" ma:contentTypeDescription="Új dokumentum létrehozása." ma:contentTypeScope="" ma:versionID="3f6281d280b68e389106659b5da74dd2">
  <xsd:schema xmlns:xsd="http://www.w3.org/2001/XMLSchema" xmlns:xs="http://www.w3.org/2001/XMLSchema" xmlns:p="http://schemas.microsoft.com/office/2006/metadata/properties" xmlns:ns2="d4e3a34b-af84-4957-a715-35c08ecf0ea5" xmlns:ns3="350404d6-747c-47c6-a2c0-7639b0c7302e" targetNamespace="http://schemas.microsoft.com/office/2006/metadata/properties" ma:root="true" ma:fieldsID="ce4499e8531176e25f0ee203fc459c36" ns2:_="" ns3:_="">
    <xsd:import namespace="d4e3a34b-af84-4957-a715-35c08ecf0ea5"/>
    <xsd:import namespace="350404d6-747c-47c6-a2c0-7639b0c730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e3a34b-af84-4957-a715-35c08ecf0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e67611a0-2a01-4efc-9a0e-b0a60259ee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0404d6-747c-47c6-a2c0-7639b0c7302e" elementFormDefault="qualified">
    <xsd:import namespace="http://schemas.microsoft.com/office/2006/documentManagement/types"/>
    <xsd:import namespace="http://schemas.microsoft.com/office/infopath/2007/PartnerControls"/>
    <xsd:element name="SharedWithUsers" ma:index="10"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dda036dd-1093-47d2-92f2-1e4dfec665c5}" ma:internalName="TaxCatchAll" ma:showField="CatchAllData" ma:web="350404d6-747c-47c6-a2c0-7639b0c730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50404d6-747c-47c6-a2c0-7639b0c7302e" xsi:nil="true"/>
    <lcf76f155ced4ddcb4097134ff3c332f xmlns="d4e3a34b-af84-4957-a715-35c08ecf0ea5">
      <Terms xmlns="http://schemas.microsoft.com/office/infopath/2007/PartnerControls"/>
    </lcf76f155ced4ddcb4097134ff3c332f>
    <SharedWithUsers xmlns="350404d6-747c-47c6-a2c0-7639b0c7302e">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8272A0-E68F-40AF-9724-25406EC91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e3a34b-af84-4957-a715-35c08ecf0ea5"/>
    <ds:schemaRef ds:uri="350404d6-747c-47c6-a2c0-7639b0c730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989C80-3012-A841-979C-3BC3BA2BE9DD}">
  <ds:schemaRefs>
    <ds:schemaRef ds:uri="http://schemas.openxmlformats.org/officeDocument/2006/bibliography"/>
  </ds:schemaRefs>
</ds:datastoreItem>
</file>

<file path=customXml/itemProps3.xml><?xml version="1.0" encoding="utf-8"?>
<ds:datastoreItem xmlns:ds="http://schemas.openxmlformats.org/officeDocument/2006/customXml" ds:itemID="{9547AE2F-C065-4C1E-921F-8A89DB14F83B}">
  <ds:schemaRefs>
    <ds:schemaRef ds:uri="http://schemas.microsoft.com/office/2006/metadata/properties"/>
    <ds:schemaRef ds:uri="http://schemas.microsoft.com/office/infopath/2007/PartnerControls"/>
    <ds:schemaRef ds:uri="350404d6-747c-47c6-a2c0-7639b0c7302e"/>
    <ds:schemaRef ds:uri="d4e3a34b-af84-4957-a715-35c08ecf0ea5"/>
  </ds:schemaRefs>
</ds:datastoreItem>
</file>

<file path=customXml/itemProps4.xml><?xml version="1.0" encoding="utf-8"?>
<ds:datastoreItem xmlns:ds="http://schemas.openxmlformats.org/officeDocument/2006/customXml" ds:itemID="{F3565A29-074B-4D59-8C33-7D08494F3E51}">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25</TotalTime>
  <Pages>10</Pages>
  <Words>2064</Words>
  <Characters>14248</Characters>
  <Application>Microsoft Office Word</Application>
  <DocSecurity>0</DocSecurity>
  <Lines>118</Lines>
  <Paragraphs>32</Paragraphs>
  <ScaleCrop>false</ScaleCrop>
  <HeadingPairs>
    <vt:vector size="2" baseType="variant">
      <vt:variant>
        <vt:lpstr>Cím</vt:lpstr>
      </vt:variant>
      <vt:variant>
        <vt:i4>1</vt:i4>
      </vt:variant>
    </vt:vector>
  </HeadingPairs>
  <TitlesOfParts>
    <vt:vector size="1" baseType="lpstr">
      <vt:lpstr>Invitation to Apply</vt:lpstr>
    </vt:vector>
  </TitlesOfParts>
  <Manager/>
  <Company/>
  <LinksUpToDate>false</LinksUpToDate>
  <CharactersWithSpaces>16280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dc:title>
  <dc:subject/>
  <dc:creator>Stephan Speidel</dc:creator>
  <cp:keywords/>
  <cp:lastModifiedBy>Lőrinc Páva</cp:lastModifiedBy>
  <cp:revision>16</cp:revision>
  <cp:lastPrinted>2024-10-08T09:34:00Z</cp:lastPrinted>
  <dcterms:created xsi:type="dcterms:W3CDTF">2024-08-30T07:32:00Z</dcterms:created>
  <dcterms:modified xsi:type="dcterms:W3CDTF">2026-03-24T10:19:00Z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0x0101002BBFDF0E5C50F744B124B9D5344C19A5</vt:lpwstr>
  </property>
  <property fmtid="{D5CDD505-2E9C-101B-9397-08002B2CF9AE}" pid="3" name="_ExtendedDescription">
    <vt:lpwstr>&lt;div class="ExternalClass2A3F6347D9AA41ED9198F4A9AB926FE2"&gt;DRAFT&lt;/div&gt;</vt:lpwstr>
  </property>
  <property fmtid="{D5CDD505-2E9C-101B-9397-08002B2CF9AE}" pid="4" name="Order">
    <vt:r8>15700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TriggerFlowInfo">
    <vt:lpwstr/>
  </property>
  <property fmtid="{D5CDD505-2E9C-101B-9397-08002B2CF9AE}" pid="10" name="MediaServiceImageTags">
    <vt:lpwstr/>
  </property>
</Properties>
</file>